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0614AB" w:rsidRPr="00AA2AAA" w:rsidRDefault="00FE3691" w:rsidP="00AA2AAA">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bookmarkStart w:id="0" w:name="_GoBack"/>
      <w:r>
        <w:rPr>
          <w:rFonts w:ascii="Calibri" w:hAnsi="Calibri"/>
          <w:szCs w:val="28"/>
        </w:rPr>
        <w:t>INSTITUTO DE SALUD PÚBLICA DEL ESTADO DE GUANAJUATO</w:t>
      </w:r>
    </w:p>
    <w:bookmarkEnd w:id="0"/>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0614AB"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0614AB" w:rsidRPr="005B29C5"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5B29C5">
        <w:rPr>
          <w:rFonts w:ascii="Calibri" w:hAnsi="Calibri"/>
          <w:b/>
          <w:sz w:val="28"/>
          <w:szCs w:val="20"/>
        </w:rPr>
        <w:t>No.</w:t>
      </w:r>
      <w:r w:rsidR="005B29C5" w:rsidRPr="005B29C5">
        <w:t xml:space="preserve"> </w:t>
      </w:r>
      <w:r w:rsidR="005B29C5" w:rsidRPr="005B29C5">
        <w:rPr>
          <w:rFonts w:ascii="Calibri" w:hAnsi="Calibri"/>
          <w:b/>
          <w:sz w:val="28"/>
          <w:szCs w:val="20"/>
        </w:rPr>
        <w:t>ISAPEG-DRMySG-001-19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5B29C5">
        <w:rPr>
          <w:rFonts w:ascii="Calibri" w:hAnsi="Calibri"/>
          <w:b/>
          <w:noProof/>
          <w:sz w:val="28"/>
          <w:szCs w:val="20"/>
        </w:rPr>
        <w:t>MANTENIMIENTO EN AREA DE CONSULTA EXTERNA, AREA ADMINISTRATIVA, SALA DE ESPERA E IMPERMEABILIZACIÓN EN HOSPITAL COMUNITARIO ROMITA, EN EL MUNICIPIO DE ROMITA, 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5B29C5">
        <w:rPr>
          <w:rFonts w:ascii="Calibri" w:hAnsi="Calibri" w:cs="Calibri"/>
          <w:sz w:val="22"/>
          <w:szCs w:val="22"/>
          <w:lang w:val="es-MX"/>
        </w:rPr>
        <w:t xml:space="preserve">servicio de </w:t>
      </w:r>
      <w:r w:rsidRPr="005B29C5">
        <w:rPr>
          <w:rFonts w:ascii="Calibri" w:hAnsi="Calibri" w:cs="Calibri"/>
          <w:b/>
          <w:noProof/>
          <w:sz w:val="22"/>
          <w:szCs w:val="22"/>
          <w:lang w:val="es-MX"/>
        </w:rPr>
        <w:t>MANTENIMIENTO EN AREA DE CONSULTA EXTERNA, AREA ADMINISTRATIVA, SALA DE ESPERA E IMPERMEABILIZACIÓN EN HOSPITAL COMUNITARIO ROMITA, EN EL MUNICIPIO DE ROMITA, GTO.</w:t>
      </w:r>
      <w:r w:rsidRPr="005B29C5">
        <w:rPr>
          <w:rFonts w:ascii="Calibri" w:hAnsi="Calibri" w:cs="Calibri"/>
          <w:sz w:val="22"/>
          <w:szCs w:val="22"/>
          <w:lang w:val="es-MX"/>
        </w:rPr>
        <w:t>, conforme</w:t>
      </w:r>
      <w:r w:rsidRPr="00D4707C">
        <w:rPr>
          <w:rFonts w:ascii="Calibri" w:hAnsi="Calibri" w:cs="Calibri"/>
          <w:sz w:val="22"/>
          <w:szCs w:val="22"/>
          <w:lang w:val="es-MX"/>
        </w:rPr>
        <w:t xml:space="preserve"> a las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w:t>
      </w:r>
      <w:r w:rsidRPr="005B29C5">
        <w:rPr>
          <w:rFonts w:ascii="Calibri" w:hAnsi="Calibri" w:cs="Calibri"/>
          <w:sz w:val="22"/>
          <w:szCs w:val="22"/>
        </w:rPr>
        <w:t xml:space="preserve">enviar el archivo .pdf y el archivo .xml a la cuenta de correo electrónico </w:t>
      </w:r>
      <w:r w:rsidRPr="005B29C5">
        <w:rPr>
          <w:b/>
          <w:noProof/>
          <w:sz w:val="22"/>
          <w:szCs w:val="22"/>
        </w:rPr>
        <w:t>jrodrigueztorres@guanajuato.gob.mx</w:t>
      </w:r>
      <w:r w:rsidRPr="005B29C5">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5B29C5" w:rsidP="00787C93">
      <w:pPr>
        <w:jc w:val="both"/>
        <w:rPr>
          <w:rFonts w:ascii="Calibri" w:hAnsi="Calibri"/>
          <w:sz w:val="22"/>
          <w:szCs w:val="22"/>
        </w:rPr>
      </w:pPr>
      <w:r>
        <w:rPr>
          <w:rFonts w:ascii="Calibri" w:hAnsi="Calibri"/>
          <w:sz w:val="22"/>
          <w:szCs w:val="22"/>
        </w:rPr>
        <w:t>La</w:t>
      </w:r>
      <w:r w:rsidR="000614AB" w:rsidRPr="00D4707C">
        <w:rPr>
          <w:rFonts w:ascii="Calibri" w:hAnsi="Calibri"/>
          <w:sz w:val="22"/>
          <w:szCs w:val="22"/>
        </w:rPr>
        <w:t xml:space="preserve">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día </w:t>
      </w:r>
      <w:r w:rsidR="005B29C5" w:rsidRPr="005B29C5">
        <w:rPr>
          <w:rFonts w:ascii="Calibri" w:hAnsi="Calibri"/>
          <w:b/>
          <w:noProof/>
          <w:sz w:val="22"/>
          <w:szCs w:val="22"/>
        </w:rPr>
        <w:t>13</w:t>
      </w:r>
      <w:r w:rsidRPr="005B29C5">
        <w:rPr>
          <w:rFonts w:ascii="Calibri" w:hAnsi="Calibri"/>
          <w:b/>
          <w:noProof/>
          <w:sz w:val="22"/>
          <w:szCs w:val="22"/>
        </w:rPr>
        <w:t xml:space="preserve"> noviembre 2019</w:t>
      </w:r>
      <w:r w:rsidRPr="00D4707C">
        <w:rPr>
          <w:rFonts w:ascii="Calibri" w:hAnsi="Calibri"/>
          <w:sz w:val="22"/>
          <w:szCs w:val="22"/>
        </w:rPr>
        <w:t xml:space="preserve"> antes de las </w:t>
      </w:r>
      <w:r w:rsidRPr="005B29C5">
        <w:rPr>
          <w:rFonts w:ascii="Calibri" w:hAnsi="Calibri"/>
          <w:b/>
          <w:sz w:val="22"/>
          <w:szCs w:val="22"/>
        </w:rPr>
        <w:t>10:00 horas</w:t>
      </w:r>
      <w:r>
        <w:rPr>
          <w:rFonts w:ascii="Calibri" w:hAnsi="Calibri"/>
          <w:sz w:val="22"/>
          <w:szCs w:val="22"/>
        </w:rPr>
        <w:t>. L</w:t>
      </w:r>
      <w:r w:rsidRPr="00D4707C">
        <w:rPr>
          <w:rFonts w:ascii="Calibri" w:hAnsi="Calibri"/>
          <w:sz w:val="22"/>
          <w:szCs w:val="22"/>
        </w:rPr>
        <w:t>as solicitudes de aclaraciones recibidas con posterioridad a la fecha y horario indicado, serán consideradas como extemporáneas y no se dará respuesta, solamente se archivarán en el expediente.</w:t>
      </w:r>
    </w:p>
    <w:p w:rsidR="000614AB" w:rsidRPr="00D4707C"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La convocante consolidará las solicitudes de aclaración de los </w:t>
      </w:r>
      <w:r>
        <w:rPr>
          <w:rFonts w:ascii="Calibri" w:hAnsi="Calibri"/>
          <w:sz w:val="22"/>
          <w:szCs w:val="22"/>
        </w:rPr>
        <w:t>proveedore</w:t>
      </w:r>
      <w:r w:rsidRPr="00D4707C">
        <w:rPr>
          <w:rFonts w:ascii="Calibri" w:hAnsi="Calibri"/>
          <w:sz w:val="22"/>
          <w:szCs w:val="22"/>
        </w:rPr>
        <w:t>s</w:t>
      </w:r>
      <w:r>
        <w:rPr>
          <w:rFonts w:ascii="Calibri" w:hAnsi="Calibri"/>
          <w:sz w:val="22"/>
          <w:szCs w:val="22"/>
        </w:rPr>
        <w:t xml:space="preserve"> y</w:t>
      </w:r>
      <w:r w:rsidRPr="00D4707C">
        <w:rPr>
          <w:rFonts w:ascii="Calibri" w:hAnsi="Calibri"/>
          <w:sz w:val="22"/>
          <w:szCs w:val="22"/>
        </w:rPr>
        <w:t xml:space="preserve"> responderá el mismo día </w:t>
      </w:r>
      <w:r w:rsidR="005B29C5" w:rsidRPr="005B29C5">
        <w:rPr>
          <w:rFonts w:ascii="Calibri" w:hAnsi="Calibri"/>
          <w:b/>
          <w:noProof/>
          <w:sz w:val="22"/>
          <w:szCs w:val="22"/>
        </w:rPr>
        <w:t>13</w:t>
      </w:r>
      <w:r w:rsidRPr="005B29C5">
        <w:rPr>
          <w:rFonts w:ascii="Calibri" w:hAnsi="Calibri"/>
          <w:b/>
          <w:noProof/>
          <w:sz w:val="22"/>
          <w:szCs w:val="22"/>
        </w:rPr>
        <w:t xml:space="preserve"> noviembre 2019</w:t>
      </w:r>
      <w:r w:rsidRPr="00D4707C">
        <w:rPr>
          <w:rFonts w:ascii="Calibri" w:hAnsi="Calibri"/>
          <w:sz w:val="22"/>
          <w:szCs w:val="22"/>
        </w:rPr>
        <w:t xml:space="preserve"> </w:t>
      </w:r>
      <w:r>
        <w:rPr>
          <w:rFonts w:ascii="Calibri" w:hAnsi="Calibri"/>
          <w:sz w:val="22"/>
          <w:szCs w:val="22"/>
        </w:rPr>
        <w:t xml:space="preserve">antes de las </w:t>
      </w:r>
      <w:r w:rsidRPr="005B29C5">
        <w:rPr>
          <w:rFonts w:ascii="Calibri" w:hAnsi="Calibri"/>
          <w:b/>
          <w:sz w:val="22"/>
          <w:szCs w:val="22"/>
        </w:rPr>
        <w:t>17:00 horas</w:t>
      </w:r>
      <w:r>
        <w:rPr>
          <w:rFonts w:ascii="Calibri" w:hAnsi="Calibri"/>
          <w:sz w:val="22"/>
          <w:szCs w:val="22"/>
        </w:rPr>
        <w:t xml:space="preserve">,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día</w:t>
      </w:r>
      <w:r w:rsidRPr="00D4707C">
        <w:rPr>
          <w:rFonts w:ascii="Calibri" w:hAnsi="Calibri" w:cs="Arial"/>
          <w:b/>
          <w:bCs/>
          <w:sz w:val="22"/>
          <w:szCs w:val="22"/>
        </w:rPr>
        <w:t xml:space="preserve"> </w:t>
      </w:r>
      <w:r w:rsidRPr="005B29C5">
        <w:rPr>
          <w:rFonts w:ascii="Calibri" w:hAnsi="Calibri"/>
          <w:b/>
          <w:noProof/>
          <w:sz w:val="22"/>
          <w:szCs w:val="22"/>
        </w:rPr>
        <w:t>1</w:t>
      </w:r>
      <w:r w:rsidR="005B29C5" w:rsidRPr="005B29C5">
        <w:rPr>
          <w:rFonts w:ascii="Calibri" w:hAnsi="Calibri"/>
          <w:b/>
          <w:noProof/>
          <w:sz w:val="22"/>
          <w:szCs w:val="22"/>
        </w:rPr>
        <w:t>5</w:t>
      </w:r>
      <w:r w:rsidRPr="005B29C5">
        <w:rPr>
          <w:rFonts w:ascii="Calibri" w:hAnsi="Calibri"/>
          <w:b/>
          <w:noProof/>
          <w:sz w:val="22"/>
          <w:szCs w:val="22"/>
        </w:rPr>
        <w:t xml:space="preserve"> noviembre 2019</w:t>
      </w:r>
      <w:r w:rsidRPr="005B29C5">
        <w:rPr>
          <w:rFonts w:ascii="Calibri" w:hAnsi="Calibri"/>
          <w:sz w:val="22"/>
          <w:szCs w:val="22"/>
        </w:rPr>
        <w:t xml:space="preserve">, a las </w:t>
      </w:r>
      <w:r w:rsidRPr="005B29C5">
        <w:rPr>
          <w:rFonts w:ascii="Calibri" w:hAnsi="Calibri"/>
          <w:b/>
          <w:noProof/>
          <w:sz w:val="22"/>
          <w:szCs w:val="22"/>
        </w:rPr>
        <w:t>9:00 AM</w:t>
      </w:r>
      <w:r w:rsidRPr="005B29C5">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5B29C5" w:rsidP="00E72115">
      <w:pPr>
        <w:pStyle w:val="Textoindependiente3"/>
        <w:rPr>
          <w:rFonts w:ascii="Calibri" w:hAnsi="Calibri"/>
          <w:sz w:val="22"/>
          <w:szCs w:val="22"/>
        </w:rPr>
      </w:pPr>
      <w:r>
        <w:rPr>
          <w:rFonts w:ascii="Calibri" w:hAnsi="Calibri"/>
          <w:sz w:val="22"/>
          <w:szCs w:val="22"/>
        </w:rPr>
        <w:t xml:space="preserve">El fallo se dará a conocer </w:t>
      </w:r>
      <w:r w:rsidR="000614AB" w:rsidRPr="00B976AB">
        <w:rPr>
          <w:rFonts w:ascii="Calibri" w:hAnsi="Calibri"/>
          <w:sz w:val="22"/>
          <w:szCs w:val="22"/>
        </w:rPr>
        <w:t xml:space="preserve">el día </w:t>
      </w:r>
      <w:r w:rsidR="000614AB" w:rsidRPr="005B29C5">
        <w:rPr>
          <w:rFonts w:ascii="Calibri" w:hAnsi="Calibri"/>
          <w:b/>
          <w:noProof/>
          <w:sz w:val="22"/>
          <w:szCs w:val="22"/>
        </w:rPr>
        <w:t>1</w:t>
      </w:r>
      <w:r w:rsidRPr="005B29C5">
        <w:rPr>
          <w:rFonts w:ascii="Calibri" w:hAnsi="Calibri"/>
          <w:b/>
          <w:noProof/>
          <w:sz w:val="22"/>
          <w:szCs w:val="22"/>
        </w:rPr>
        <w:t>9</w:t>
      </w:r>
      <w:r w:rsidR="000614AB" w:rsidRPr="005B29C5">
        <w:rPr>
          <w:rFonts w:ascii="Calibri" w:hAnsi="Calibri"/>
          <w:b/>
          <w:noProof/>
          <w:sz w:val="22"/>
          <w:szCs w:val="22"/>
        </w:rPr>
        <w:t xml:space="preserve"> noviembre 2019</w:t>
      </w:r>
      <w:r w:rsidR="000614AB" w:rsidRPr="005B29C5">
        <w:rPr>
          <w:rFonts w:ascii="Calibri" w:hAnsi="Calibri"/>
          <w:sz w:val="22"/>
          <w:szCs w:val="22"/>
        </w:rPr>
        <w:t xml:space="preserve">, a las </w:t>
      </w:r>
      <w:r w:rsidR="00A4177D" w:rsidRPr="005B29C5">
        <w:rPr>
          <w:rFonts w:ascii="Calibri" w:hAnsi="Calibri"/>
          <w:b/>
          <w:noProof/>
          <w:sz w:val="22"/>
          <w:szCs w:val="22"/>
        </w:rPr>
        <w:t>9:00 AM</w:t>
      </w:r>
      <w:r w:rsidR="000614AB" w:rsidRPr="00B976AB">
        <w:rPr>
          <w:rFonts w:ascii="Calibri" w:hAnsi="Calibri"/>
          <w:sz w:val="22"/>
          <w:szCs w:val="22"/>
        </w:rPr>
        <w:t xml:space="preserve"> en junta pública en las instalaciones de la Direcci</w:t>
      </w:r>
      <w:r w:rsidR="000614AB">
        <w:rPr>
          <w:rFonts w:ascii="Calibri" w:hAnsi="Calibri"/>
          <w:sz w:val="22"/>
          <w:szCs w:val="22"/>
        </w:rPr>
        <w:t>ón</w:t>
      </w:r>
      <w:r w:rsidR="000614AB" w:rsidRPr="00B976AB">
        <w:rPr>
          <w:rFonts w:ascii="Calibri" w:hAnsi="Calibri"/>
          <w:sz w:val="22"/>
          <w:szCs w:val="22"/>
        </w:rPr>
        <w:t xml:space="preserve">, así como a los </w:t>
      </w:r>
      <w:r w:rsidR="000614AB">
        <w:rPr>
          <w:rFonts w:ascii="Calibri" w:hAnsi="Calibri"/>
          <w:sz w:val="22"/>
          <w:szCs w:val="22"/>
        </w:rPr>
        <w:t>proveedores</w:t>
      </w:r>
      <w:r w:rsidR="000614AB" w:rsidRPr="00B976AB">
        <w:rPr>
          <w:rFonts w:ascii="Calibri" w:hAnsi="Calibri"/>
          <w:sz w:val="22"/>
          <w:szCs w:val="22"/>
        </w:rPr>
        <w:t xml:space="preserve"> que hayan presentado proposiciones y que libremente hayan asistido al acto, se les entregará copia del mismo, </w:t>
      </w:r>
      <w:r w:rsidR="000614AB">
        <w:rPr>
          <w:rFonts w:ascii="Calibri" w:hAnsi="Calibri"/>
          <w:sz w:val="22"/>
          <w:szCs w:val="22"/>
        </w:rPr>
        <w:t>levantándose el acta respectiva</w:t>
      </w:r>
      <w:r w:rsidR="000614AB" w:rsidRPr="00B976AB">
        <w:rPr>
          <w:rFonts w:ascii="Calibri" w:hAnsi="Calibri"/>
          <w:sz w:val="22"/>
          <w:szCs w:val="22"/>
        </w:rPr>
        <w:t xml:space="preserve">. A los </w:t>
      </w:r>
      <w:r w:rsidR="000614AB">
        <w:rPr>
          <w:rFonts w:ascii="Calibri" w:hAnsi="Calibri"/>
          <w:sz w:val="22"/>
          <w:szCs w:val="22"/>
        </w:rPr>
        <w:t>proveedores</w:t>
      </w:r>
      <w:r w:rsidR="000614AB" w:rsidRPr="00B976AB">
        <w:rPr>
          <w:rFonts w:ascii="Calibri" w:hAnsi="Calibri"/>
          <w:sz w:val="22"/>
          <w:szCs w:val="22"/>
        </w:rPr>
        <w:t xml:space="preserve"> que no hayan asistido al presente acto, se les enviará por correo electrónico el aviso de publicación </w:t>
      </w:r>
      <w:r w:rsidR="000614AB">
        <w:rPr>
          <w:rFonts w:ascii="Calibri" w:hAnsi="Calibri"/>
          <w:sz w:val="22"/>
          <w:szCs w:val="22"/>
        </w:rPr>
        <w:t xml:space="preserve">realizado a través de la página de internet  </w:t>
      </w:r>
      <w:hyperlink r:id="rId9" w:history="1">
        <w:r w:rsidRPr="00061DCB">
          <w:rPr>
            <w:rStyle w:val="Hipervnculo"/>
            <w:rFonts w:ascii="Calibri" w:hAnsi="Calibri"/>
            <w:sz w:val="22"/>
            <w:szCs w:val="22"/>
          </w:rPr>
          <w:t>https://salud3.guanajuato.gob.mx/cgayf</w:t>
        </w:r>
      </w:hyperlink>
      <w:r w:rsidR="000614AB"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el </w:t>
      </w:r>
      <w:r w:rsidRPr="005B29C5">
        <w:rPr>
          <w:rFonts w:ascii="Calibri" w:hAnsi="Calibri"/>
          <w:sz w:val="22"/>
          <w:szCs w:val="22"/>
        </w:rPr>
        <w:t xml:space="preserve">día </w:t>
      </w:r>
      <w:r w:rsidR="005B29C5" w:rsidRPr="005B29C5">
        <w:rPr>
          <w:rFonts w:ascii="Calibri" w:hAnsi="Calibri"/>
          <w:b/>
          <w:noProof/>
          <w:sz w:val="22"/>
          <w:szCs w:val="22"/>
        </w:rPr>
        <w:t>20</w:t>
      </w:r>
      <w:r w:rsidRPr="005B29C5">
        <w:rPr>
          <w:rFonts w:ascii="Calibri" w:hAnsi="Calibri"/>
          <w:b/>
          <w:noProof/>
          <w:sz w:val="22"/>
          <w:szCs w:val="22"/>
        </w:rPr>
        <w:t xml:space="preserve"> noviembre 2019</w:t>
      </w:r>
      <w:r w:rsidRPr="005B29C5">
        <w:rPr>
          <w:rFonts w:ascii="Calibri" w:hAnsi="Calibri"/>
          <w:sz w:val="22"/>
          <w:szCs w:val="22"/>
        </w:rPr>
        <w:t xml:space="preserve">, </w:t>
      </w:r>
      <w:r w:rsidRPr="00636E02">
        <w:rPr>
          <w:rFonts w:ascii="Calibri" w:hAnsi="Calibri"/>
          <w:sz w:val="22"/>
          <w:szCs w:val="22"/>
        </w:rPr>
        <w:t xml:space="preserve">de las </w:t>
      </w:r>
      <w:r w:rsidRPr="00636E02">
        <w:rPr>
          <w:rFonts w:ascii="Calibri" w:hAnsi="Calibri"/>
          <w:b/>
          <w:sz w:val="22"/>
          <w:szCs w:val="22"/>
        </w:rPr>
        <w:t>09:00 a las 17:00</w:t>
      </w:r>
      <w:r w:rsidRPr="00636E02">
        <w:rPr>
          <w:rFonts w:ascii="Calibri" w:hAnsi="Calibri"/>
          <w:sz w:val="22"/>
          <w:szCs w:val="22"/>
        </w:rPr>
        <w:t xml:space="preserve"> hrs., en</w:t>
      </w:r>
      <w:r w:rsidRPr="00B976AB">
        <w:rPr>
          <w:rFonts w:ascii="Calibri" w:hAnsi="Calibri"/>
          <w:sz w:val="22"/>
          <w:szCs w:val="22"/>
        </w:rPr>
        <w:t xml:space="preserve"> las oficinas de la </w:t>
      </w:r>
      <w:r>
        <w:rPr>
          <w:rFonts w:ascii="Calibri" w:hAnsi="Calibri"/>
          <w:sz w:val="22"/>
          <w:szCs w:val="22"/>
        </w:rPr>
        <w:t>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formalice con motivo de este procedimiento de contratación, contará con una vigencia de </w:t>
      </w:r>
      <w:r w:rsidRPr="005B29C5">
        <w:rPr>
          <w:rFonts w:ascii="Calibri" w:hAnsi="Calibri" w:cs="Arial"/>
          <w:b/>
          <w:noProof/>
          <w:color w:val="000000"/>
          <w:sz w:val="22"/>
          <w:szCs w:val="22"/>
        </w:rPr>
        <w:t>21</w:t>
      </w:r>
      <w:r w:rsidRPr="005B29C5">
        <w:rPr>
          <w:rFonts w:ascii="Calibri" w:hAnsi="Calibri" w:cs="Arial"/>
          <w:b/>
          <w:color w:val="000000"/>
          <w:sz w:val="22"/>
          <w:szCs w:val="22"/>
        </w:rPr>
        <w:t xml:space="preserve"> (</w:t>
      </w:r>
      <w:r w:rsidRPr="005B29C5">
        <w:rPr>
          <w:rFonts w:ascii="Calibri" w:hAnsi="Calibri" w:cs="Arial"/>
          <w:b/>
          <w:noProof/>
          <w:color w:val="000000"/>
          <w:sz w:val="22"/>
          <w:szCs w:val="22"/>
        </w:rPr>
        <w:t>veintiún</w:t>
      </w:r>
      <w:r w:rsidRPr="005B29C5">
        <w:rPr>
          <w:rFonts w:ascii="Calibri" w:hAnsi="Calibri" w:cs="Arial"/>
          <w:b/>
          <w:color w:val="000000"/>
          <w:sz w:val="22"/>
          <w:szCs w:val="22"/>
        </w:rPr>
        <w:t>)</w:t>
      </w:r>
      <w:r w:rsidRPr="00B976AB">
        <w:rPr>
          <w:rFonts w:ascii="Calibri" w:hAnsi="Calibri" w:cs="Arial"/>
          <w:color w:val="000000"/>
          <w:sz w:val="22"/>
          <w:szCs w:val="22"/>
        </w:rPr>
        <w:t xml:space="preserve"> días, a partir de día </w:t>
      </w:r>
      <w:r w:rsidR="005B29C5" w:rsidRPr="005B29C5">
        <w:rPr>
          <w:rFonts w:ascii="Calibri" w:hAnsi="Calibri" w:cs="Arial"/>
          <w:b/>
          <w:noProof/>
          <w:color w:val="000000"/>
          <w:sz w:val="22"/>
          <w:szCs w:val="22"/>
        </w:rPr>
        <w:t>20</w:t>
      </w:r>
      <w:r w:rsidRPr="005B29C5">
        <w:rPr>
          <w:rFonts w:ascii="Calibri" w:hAnsi="Calibri" w:cs="Arial"/>
          <w:b/>
          <w:noProof/>
          <w:color w:val="000000"/>
          <w:sz w:val="22"/>
          <w:szCs w:val="22"/>
        </w:rPr>
        <w:t xml:space="preserve"> noviembre 2019</w:t>
      </w:r>
      <w:r w:rsidRPr="00B976AB">
        <w:rPr>
          <w:rFonts w:ascii="Calibri" w:hAnsi="Calibri" w:cs="Arial"/>
          <w:color w:val="000000"/>
          <w:sz w:val="22"/>
          <w:szCs w:val="22"/>
        </w:rPr>
        <w:t xml:space="preserve"> y hasta el día </w:t>
      </w:r>
      <w:r w:rsidR="005B29C5" w:rsidRPr="005B29C5">
        <w:rPr>
          <w:rFonts w:ascii="Calibri" w:hAnsi="Calibri" w:cs="Arial"/>
          <w:b/>
          <w:noProof/>
          <w:color w:val="000000"/>
          <w:sz w:val="22"/>
          <w:szCs w:val="22"/>
        </w:rPr>
        <w:t>10</w:t>
      </w:r>
      <w:r w:rsidRPr="005B29C5">
        <w:rPr>
          <w:rFonts w:ascii="Calibri" w:hAnsi="Calibri" w:cs="Arial"/>
          <w:b/>
          <w:noProof/>
          <w:color w:val="000000"/>
          <w:sz w:val="22"/>
          <w:szCs w:val="22"/>
        </w:rPr>
        <w:t xml:space="preserve"> diciembre 2019</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Default="000614AB" w:rsidP="00D90DA1">
      <w:pPr>
        <w:pStyle w:val="Textodecuerpo21"/>
        <w:widowControl/>
        <w:ind w:left="0" w:right="-1"/>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w:t>
      </w:r>
      <w:r w:rsidR="005B29C5">
        <w:rPr>
          <w:rFonts w:ascii="Calibri" w:hAnsi="Calibri" w:cs="Arial"/>
          <w:sz w:val="22"/>
          <w:szCs w:val="22"/>
        </w:rPr>
        <w:t>ndiente(s) será publicado en la página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0614AB" w:rsidRPr="00873239" w:rsidRDefault="000614AB" w:rsidP="00892E59">
      <w:pPr>
        <w:ind w:right="-660"/>
        <w:jc w:val="both"/>
        <w:rPr>
          <w:rFonts w:ascii="Yu Gothic Medium" w:eastAsia="Yu Gothic Medium" w:hAnsi="Yu Gothic Medium"/>
          <w:sz w:val="20"/>
        </w:rPr>
      </w:pPr>
    </w:p>
    <w:tbl>
      <w:tblPr>
        <w:tblW w:w="8860" w:type="dxa"/>
        <w:tblInd w:w="70" w:type="dxa"/>
        <w:tblCellMar>
          <w:left w:w="70" w:type="dxa"/>
          <w:right w:w="70" w:type="dxa"/>
        </w:tblCellMar>
        <w:tblLook w:val="04A0" w:firstRow="1" w:lastRow="0" w:firstColumn="1" w:lastColumn="0" w:noHBand="0" w:noVBand="1"/>
      </w:tblPr>
      <w:tblGrid>
        <w:gridCol w:w="1960"/>
        <w:gridCol w:w="4400"/>
        <w:gridCol w:w="1380"/>
        <w:gridCol w:w="1120"/>
      </w:tblGrid>
      <w:tr w:rsidR="00C04002" w:rsidRPr="00123CEF" w:rsidTr="00FE53EE">
        <w:trPr>
          <w:trHeight w:val="300"/>
          <w:tblHead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Calibri" w:hAnsi="Calibri" w:cs="Calibri"/>
                <w:b/>
                <w:bCs/>
                <w:color w:val="000000"/>
                <w:sz w:val="18"/>
                <w:szCs w:val="18"/>
                <w:lang w:val="es-MX" w:eastAsia="es-MX"/>
              </w:rPr>
            </w:pPr>
            <w:r w:rsidRPr="00123CEF">
              <w:rPr>
                <w:rFonts w:ascii="Calibri" w:hAnsi="Calibri" w:cs="Calibri"/>
                <w:b/>
                <w:bCs/>
                <w:color w:val="000000"/>
                <w:sz w:val="18"/>
                <w:szCs w:val="18"/>
                <w:lang w:val="es-MX" w:eastAsia="es-MX"/>
              </w:rPr>
              <w:t>CODIGO</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Calibri" w:hAnsi="Calibri" w:cs="Calibri"/>
                <w:b/>
                <w:bCs/>
                <w:color w:val="000000"/>
                <w:sz w:val="18"/>
                <w:szCs w:val="18"/>
                <w:lang w:val="es-MX" w:eastAsia="es-MX"/>
              </w:rPr>
            </w:pPr>
            <w:r w:rsidRPr="00123CEF">
              <w:rPr>
                <w:rFonts w:ascii="Calibri" w:hAnsi="Calibri" w:cs="Calibri"/>
                <w:b/>
                <w:bCs/>
                <w:color w:val="000000"/>
                <w:sz w:val="18"/>
                <w:szCs w:val="18"/>
                <w:lang w:val="es-MX" w:eastAsia="es-MX"/>
              </w:rPr>
              <w:t>DESCRIPCION</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04002" w:rsidRPr="00123CEF" w:rsidRDefault="00C04002" w:rsidP="00FE53EE">
            <w:pPr>
              <w:jc w:val="center"/>
              <w:rPr>
                <w:rFonts w:ascii="Calibri" w:hAnsi="Calibri" w:cs="Calibri"/>
                <w:b/>
                <w:bCs/>
                <w:color w:val="000000"/>
                <w:sz w:val="18"/>
                <w:szCs w:val="18"/>
                <w:lang w:val="es-MX" w:eastAsia="es-MX"/>
              </w:rPr>
            </w:pPr>
            <w:r w:rsidRPr="00123CEF">
              <w:rPr>
                <w:rFonts w:ascii="Calibri" w:hAnsi="Calibri" w:cs="Calibri"/>
                <w:b/>
                <w:bCs/>
                <w:color w:val="000000"/>
                <w:sz w:val="18"/>
                <w:szCs w:val="18"/>
                <w:lang w:val="es-MX" w:eastAsia="es-MX"/>
              </w:rPr>
              <w:t xml:space="preserve">UNIDAD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Calibri" w:hAnsi="Calibri" w:cs="Calibri"/>
                <w:b/>
                <w:bCs/>
                <w:color w:val="000000"/>
                <w:sz w:val="18"/>
                <w:szCs w:val="18"/>
                <w:lang w:val="es-MX" w:eastAsia="es-MX"/>
              </w:rPr>
            </w:pPr>
            <w:r w:rsidRPr="00123CEF">
              <w:rPr>
                <w:rFonts w:ascii="Calibri" w:hAnsi="Calibri" w:cs="Calibri"/>
                <w:b/>
                <w:bCs/>
                <w:color w:val="000000"/>
                <w:sz w:val="18"/>
                <w:szCs w:val="18"/>
                <w:lang w:val="es-MX" w:eastAsia="es-MX"/>
              </w:rPr>
              <w:t>CANTIDAD</w:t>
            </w:r>
          </w:p>
        </w:tc>
      </w:tr>
      <w:tr w:rsidR="00C04002" w:rsidRPr="00123CEF" w:rsidTr="00FE53E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Tahoma" w:hAnsi="Tahoma" w:cs="Tahoma"/>
                <w:b/>
                <w:bCs/>
                <w:sz w:val="16"/>
                <w:szCs w:val="16"/>
                <w:lang w:val="es-MX" w:eastAsia="es-MX"/>
              </w:rPr>
            </w:pPr>
            <w:r w:rsidRPr="00123CEF">
              <w:rPr>
                <w:rFonts w:ascii="Tahoma" w:hAnsi="Tahoma" w:cs="Tahoma"/>
                <w:b/>
                <w:bCs/>
                <w:sz w:val="16"/>
                <w:szCs w:val="16"/>
                <w:lang w:val="es-MX" w:eastAsia="es-MX"/>
              </w:rPr>
              <w:t> </w:t>
            </w:r>
          </w:p>
        </w:tc>
        <w:tc>
          <w:tcPr>
            <w:tcW w:w="4400" w:type="dxa"/>
            <w:tcBorders>
              <w:top w:val="nil"/>
              <w:left w:val="nil"/>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DESMANTELAMIENTOS</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20"/>
                <w:szCs w:val="20"/>
                <w:lang w:val="es-MX" w:eastAsia="es-MX"/>
              </w:rPr>
            </w:pPr>
            <w:r w:rsidRPr="00123CEF">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20"/>
                <w:szCs w:val="20"/>
                <w:lang w:val="es-MX" w:eastAsia="es-MX"/>
              </w:rPr>
            </w:pPr>
            <w:r w:rsidRPr="00123CEF">
              <w:rPr>
                <w:rFonts w:ascii="Arial" w:hAnsi="Arial" w:cs="Arial"/>
                <w:sz w:val="20"/>
                <w:szCs w:val="20"/>
                <w:lang w:val="es-MX" w:eastAsia="es-MX"/>
              </w:rPr>
              <w:t> </w:t>
            </w:r>
          </w:p>
        </w:tc>
      </w:tr>
      <w:tr w:rsidR="00C04002" w:rsidRPr="00123CEF" w:rsidTr="00FE53EE">
        <w:trPr>
          <w:trHeight w:val="7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pisc-005</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Desmontaje de luminaria existente en mal estado sin recuperacion, incluye: retiro del material producto del demontaje, herramienta y mano de obra p.u.o.t.(redondas)</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39.00</w:t>
            </w:r>
          </w:p>
        </w:tc>
      </w:tr>
      <w:tr w:rsidR="00C04002" w:rsidRPr="00123CEF" w:rsidTr="00FE53EE">
        <w:trPr>
          <w:trHeight w:val="6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des-34pl</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Desmantelamiento de plafon de tablaroca, en mal estado, carga y acarreo en carretilla del material a la primera estacion, 20 en el area de aula usos multiples, incluye: herramienta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286.99</w:t>
            </w:r>
          </w:p>
        </w:tc>
      </w:tr>
      <w:tr w:rsidR="00C04002" w:rsidRPr="00123CEF" w:rsidTr="00FE53EE">
        <w:trPr>
          <w:trHeight w:val="7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DESM-CANCELES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DESMONTAJE  DE   CANCELES  DE  ALUMINIO  CON  PANEL  Y  CRISTALES  SIN   RECUPERACION INCLUYE : MATERIAL , HERRAMIENTA Y EQUIPO ,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131.15</w:t>
            </w:r>
          </w:p>
        </w:tc>
      </w:tr>
      <w:tr w:rsidR="00C04002" w:rsidRPr="00123CEF" w:rsidTr="00FE53EE">
        <w:trPr>
          <w:trHeight w:val="87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DEMO- PISOS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RETIRO  DE  PISO  EXISTENTE   SIN  RECUPERACION CON  HERRAMIENTA  MANUAL INC: CARGA  Y  ACARREO   EN  CARRETILLA  FUERA DE LA  OBRA HERRAMIENTA Y  EQUIPO Y  MANO  DE OPBRA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294.60</w:t>
            </w:r>
          </w:p>
        </w:tc>
      </w:tr>
      <w:tr w:rsidR="00C04002" w:rsidRPr="00123CEF" w:rsidTr="00FE53EE">
        <w:trPr>
          <w:trHeight w:val="7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DEM-DOMO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RETIRO DOMO EXISTENTE CON  EXTRUCTURA Y TECHO DE  POLICARBONATO SIN RECUPERACION INCLUYE: MANO  DE OBRA  HERRAMIENTA  EQUIPO Y ANDAMIAJE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122.76</w:t>
            </w:r>
          </w:p>
        </w:tc>
      </w:tr>
      <w:tr w:rsidR="00C04002" w:rsidRPr="00123CEF" w:rsidTr="00FE53EE">
        <w:trPr>
          <w:trHeight w:val="7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lastRenderedPageBreak/>
              <w:t>DEM-PASAMANOS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DESMONTAJE  Y RETIRO  DE  PASAMANOS  METALICO  EN  RAMPA  PARA  DESCAPACITADOS  EN ACCESO PRINCIPAL  INC:  M,ATERIALES Y MANO  DE OBRA</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7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DEM-MURO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DEMOLICION DE MURO DE TABIQUE  EXISTENTE PARA ABRIR VENTANA : INCLUYE  ACARREO  EN  CARRETILLA  FUERA  DE LA  OBRA  MANO  DE  OBRA HERRAMIENTA  Y EQUIPO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2.52</w:t>
            </w:r>
          </w:p>
        </w:tc>
      </w:tr>
      <w:tr w:rsidR="00C04002" w:rsidRPr="00123CEF" w:rsidTr="00FE53EE">
        <w:trPr>
          <w:trHeight w:val="6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DEM-ZOCLO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RETIRO  DE  ZOCLO   DE  CERAMICO . INC: ACARREO  EN  CARRETILLA FUERA  DE LA  OBRA  MANO  DE OBRA HERRAMIENTA Y EQUIPO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192.14</w:t>
            </w:r>
          </w:p>
        </w:tc>
      </w:tr>
      <w:tr w:rsidR="00C04002" w:rsidRPr="00123CEF" w:rsidTr="00FE53EE">
        <w:trPr>
          <w:trHeight w:val="7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DEM-HIDRANTE</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REUBICACION  DE  HIDRANTE   CON  TOMA  SIAMEZA INC.  DESMONTAJE , TUBO DE  FIERRO  GALVANIZADO,  COPLE  Y  PINTURA  MATERIAL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5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DEM-PISO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Demolicion a mano de firme de concreto armado simple, espesor de 15 cms. incluye. equipo, herramienta y mano de obra. p.u.o.t.(rampa)</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5.08</w:t>
            </w:r>
          </w:p>
        </w:tc>
      </w:tr>
      <w:tr w:rsidR="00C04002" w:rsidRPr="00123CEF" w:rsidTr="00FE53EE">
        <w:trPr>
          <w:trHeight w:val="7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DEM-IMPER</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RETIRO  DE  IMPERMEABILIZANTE  EXISTENTE EN  AZOTEA  INCLUYE  RETIRO   FUERA  DE  LA  OBRA  MANO  DE  OBRA  HERAMIENTA  Y EQUIPO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1490.73</w:t>
            </w:r>
          </w:p>
        </w:tc>
      </w:tr>
      <w:tr w:rsidR="00C04002" w:rsidRPr="00123CEF" w:rsidTr="00FE53E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Tahoma" w:hAnsi="Tahoma" w:cs="Tahoma"/>
                <w:b/>
                <w:bCs/>
                <w:sz w:val="16"/>
                <w:szCs w:val="16"/>
                <w:lang w:val="es-MX" w:eastAsia="es-MX"/>
              </w:rPr>
            </w:pPr>
            <w:r w:rsidRPr="00123CEF">
              <w:rPr>
                <w:rFonts w:ascii="Tahoma" w:hAnsi="Tahoma" w:cs="Tahoma"/>
                <w:b/>
                <w:bCs/>
                <w:sz w:val="16"/>
                <w:szCs w:val="16"/>
                <w:lang w:val="es-MX" w:eastAsia="es-MX"/>
              </w:rPr>
              <w:t> </w:t>
            </w:r>
          </w:p>
        </w:tc>
        <w:tc>
          <w:tcPr>
            <w:tcW w:w="4400" w:type="dxa"/>
            <w:tcBorders>
              <w:top w:val="nil"/>
              <w:left w:val="nil"/>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ALBANILERIA</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r>
      <w:tr w:rsidR="00C04002" w:rsidRPr="00123CEF" w:rsidTr="00FE53EE">
        <w:trPr>
          <w:trHeight w:val="10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ALBA-RELL</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RELLENO  DE  TEPETATE  DE  LA REGION  PARA  RECIBIR  FIRME   COMPACTADO  CON  BAILARINA  AL  95%  DE SU  PVS INC: ACARREO EN  CARETILLA DE TEPETATE( 50 MTS APROX),  INCORPORACION  DE  HUMEDAD  EQUIPO  MAT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27.93</w:t>
            </w:r>
          </w:p>
        </w:tc>
      </w:tr>
      <w:tr w:rsidR="00C04002" w:rsidRPr="00123CEF" w:rsidTr="00FE53EE">
        <w:trPr>
          <w:trHeight w:val="9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 FIRME</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FIRME DE 10  CM  CON  CONCRETO  F'C=200 KG/CM2   H. EN  HOBRA  AGREGADO  MAXIMO  DE  19  MM  INC:  ACARREO DEL CONCRETO  EN  CARRETILLAS ( 50 MTS AROX)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139.64</w:t>
            </w:r>
          </w:p>
        </w:tc>
      </w:tr>
      <w:tr w:rsidR="00C04002" w:rsidRPr="00123CEF" w:rsidTr="00FE53EE">
        <w:trPr>
          <w:trHeight w:val="7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ALB-BOQUILLAS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BOQUILLAS  DE  MEZCLA EN VANOS  DE  VENTANA  Y PUERTAS  CON  MORTERO  CEM :arena 1:5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17.90</w:t>
            </w:r>
          </w:p>
        </w:tc>
      </w:tr>
      <w:tr w:rsidR="00C04002" w:rsidRPr="00123CEF" w:rsidTr="00FE53EE">
        <w:trPr>
          <w:trHeight w:val="88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 PRETIL</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ELABORACION  DE  PRETIL EN  TECHO  DE  BAÑOS   DE 40  CM  DE  ALTURA  CON  TABIQUE ROJO  RECOCIDO  7X14X28  ASCENTADO  CON  MORTERO  CEM  ARENA  1: 5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8.92</w:t>
            </w:r>
          </w:p>
        </w:tc>
      </w:tr>
      <w:tr w:rsidR="00C04002" w:rsidRPr="00123CEF" w:rsidTr="00FE53EE">
        <w:trPr>
          <w:trHeight w:val="5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ALB-APLANADOS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APLANADOS  DE  PASTA CEM:ARENA 1:5  EN  PRETIL DE  2  CM  DE  ESPESOR  INC:  ANDAMIOS, MATERIAL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13.93</w:t>
            </w:r>
          </w:p>
        </w:tc>
      </w:tr>
      <w:tr w:rsidR="00C04002" w:rsidRPr="00123CEF" w:rsidTr="00FE53EE">
        <w:trPr>
          <w:trHeight w:val="7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ALB-BAJADAS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PANEL W  PARA  CUBRIR BAJADAS  PLUVIALES, APLANADO  CON   PASTA  CEM  ARENA  1:5 INC. MATRIALES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5.40</w:t>
            </w:r>
          </w:p>
        </w:tc>
      </w:tr>
      <w:tr w:rsidR="00C04002" w:rsidRPr="00123CEF" w:rsidTr="00FE53E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Tahoma" w:hAnsi="Tahoma" w:cs="Tahoma"/>
                <w:b/>
                <w:bCs/>
                <w:sz w:val="16"/>
                <w:szCs w:val="16"/>
                <w:lang w:val="es-MX" w:eastAsia="es-MX"/>
              </w:rPr>
            </w:pPr>
            <w:r w:rsidRPr="00123CEF">
              <w:rPr>
                <w:rFonts w:ascii="Tahoma" w:hAnsi="Tahoma" w:cs="Tahoma"/>
                <w:b/>
                <w:bCs/>
                <w:sz w:val="16"/>
                <w:szCs w:val="16"/>
                <w:lang w:val="es-MX" w:eastAsia="es-MX"/>
              </w:rPr>
              <w:t> </w:t>
            </w:r>
          </w:p>
        </w:tc>
        <w:tc>
          <w:tcPr>
            <w:tcW w:w="4400" w:type="dxa"/>
            <w:tcBorders>
              <w:top w:val="nil"/>
              <w:left w:val="nil"/>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ACABADOS</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r>
      <w:tr w:rsidR="00C04002" w:rsidRPr="00123CEF" w:rsidTr="00FE53EE">
        <w:trPr>
          <w:trHeight w:val="10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ACA-02</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pintura esmalte base agua marca comex calidad aqua 100 a dos manos  en muros rugosos, o cerroteado y plafones, incluye: acarreo de los materiales hasta el lugar de su utilizacion, limpieza del area de trabajo, acarreo de los materiales sobrantes fuera de la obra, andamios, materiales,mano de obra, equipo y herramienta.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13.93</w:t>
            </w:r>
          </w:p>
        </w:tc>
      </w:tr>
      <w:tr w:rsidR="00C04002" w:rsidRPr="00123CEF" w:rsidTr="00FE53EE">
        <w:trPr>
          <w:trHeight w:val="51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lastRenderedPageBreak/>
              <w:t>PISC-099a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APLICACIÓN DE SISTEMA IMPERMEABLE PREFABRICADO EN LOSA DE AZOTEA, ELABORADO CON ASFALTO MODIFICADO SBS DE 3.50MM DE ESPESOR, REFORZADO INTERNAMENTE CON UNA MEMBRANA DE REFUERZO DE FIBRA DE VIDRIO DE 90GR/M2, ACABADO APARENTE CON GRAVILLA A BASE DE REOLITA PIGMENTADA Y ESMALTADA A FUEGO CON RESINA SILICÓN COLOR TERRACOTA, FLEXIBILIDAD A BAJA TEMPERATURA -18°C, RESISTENCIA A LA TENSIÓN TRANSVERSAL DE 250.00 N, ESTABILIDAD A TEMPERATURAS ELEVADAS SBS&gt;110°C, INTEMPERISMO ACELERADO MENOR AL 10%. SE DEBE CONSIDERAR PARA ESTE TRABAJO LA PREPARACIÓN DE LA SUPERFICIEA A BASE DE IMPRIMACIÓN CON UN COMPUESTO ASFÁLTICO DE BAJA VISCOSIDAD SIN DILUIR, RESANE DE FISURAS CON CEMENTO ASFÁLTICO LIBRE DE ASBESTOS, APLICACIÓN DE MANTO PREFABRICADO ADHERIDO POR TERMOFUSIÓN, REFUERZO DE PUNTOS CRÍTICOS CON MANTO PREFABRICADO TIPO LISO, DETALLADO EN: BAJADAS PLUVIALES, CHAFLANES, TUBERÍAS; EL ACABADO DE LA SUPERFICIE DEBERÁ SER HOMOGÉNEA SIN PRESENTAR ESPEJOS DE ASFALTO; SE DEBERÁ CONSIDERAR: MATERIALES, ELEVACIÓN DE MATERIALES HASTA EL LUGAR DE SU UTILIZACIÓN, TRASLAPES MÍNIMOS DE 10 CM, EQUIPO Y GAS BUTANO, MANO DE OBRA ESPECIALIZADA, ACARREOS DENTRO Y FUERA DE OBRA, LIMPIEZA DEL ÁREA DE TRABAJO, ACOPIO Y RETIRO DE ESCOMBRO A TIRO AUTORIZADO. SE DEBERÁ ENTREGAR UNA GARANTÍA POR ESCRITO DE 5 AÑOS O SUPERIOR POR PARTE DEL FABRICANTE EN MATERIAL Y MANO DE OBRA.</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1490.73</w:t>
            </w:r>
          </w:p>
        </w:tc>
      </w:tr>
      <w:tr w:rsidR="00C04002" w:rsidRPr="00123CEF" w:rsidTr="00FE53EE">
        <w:trPr>
          <w:trHeight w:val="10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ramp-001</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rampa para discapacitados forjada  en  sitio de4.20 m de anchox 1.20 de largo,  pendiente max. de 6%, con, losa  de 10 cm de espesor elaborada a base de concreto h.o. r.n. f'c=200kg/cm2 t.m.a. 19 mm. armada con malla, incluye: material, herramienta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2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acab-piso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piso  de loseta ceramica de 50x50 cm mod. PACIFIC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445.79</w:t>
            </w:r>
          </w:p>
        </w:tc>
      </w:tr>
      <w:tr w:rsidR="00C04002" w:rsidRPr="00123CEF" w:rsidTr="00FE53EE">
        <w:trPr>
          <w:trHeight w:val="15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acab-zoclo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zoclo a  base  de piso  de loseta ceramica de 50x50 cm mod. PACIFIC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p.u.o.t.Código Nuevo</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224.64</w:t>
            </w:r>
          </w:p>
        </w:tc>
      </w:tr>
      <w:tr w:rsidR="00C04002" w:rsidRPr="00123CEF" w:rsidTr="00FE53EE">
        <w:trPr>
          <w:trHeight w:val="9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acab-plafon</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colocación  de plafon modulado con placa radar de 61 x 61 cms y  y  platabanda para  ajuste  en  los  extremos : maniobras, equipo, herramienta y mano de obra necesarios para su correcta instalación,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286.99</w:t>
            </w:r>
          </w:p>
        </w:tc>
      </w:tr>
      <w:tr w:rsidR="00C04002" w:rsidRPr="00123CEF" w:rsidTr="00FE53E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Tahoma" w:hAnsi="Tahoma" w:cs="Tahoma"/>
                <w:b/>
                <w:bCs/>
                <w:sz w:val="16"/>
                <w:szCs w:val="16"/>
                <w:lang w:val="es-MX" w:eastAsia="es-MX"/>
              </w:rPr>
            </w:pPr>
            <w:r w:rsidRPr="00123CEF">
              <w:rPr>
                <w:rFonts w:ascii="Tahoma" w:hAnsi="Tahoma" w:cs="Tahoma"/>
                <w:b/>
                <w:bCs/>
                <w:sz w:val="16"/>
                <w:szCs w:val="16"/>
                <w:lang w:val="es-MX" w:eastAsia="es-MX"/>
              </w:rPr>
              <w:t> </w:t>
            </w:r>
          </w:p>
        </w:tc>
        <w:tc>
          <w:tcPr>
            <w:tcW w:w="4400" w:type="dxa"/>
            <w:tcBorders>
              <w:top w:val="nil"/>
              <w:left w:val="nil"/>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INSTALACION ELECTRICA</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r>
      <w:tr w:rsidR="00C04002" w:rsidRPr="00123CEF" w:rsidTr="00FE53EE">
        <w:trPr>
          <w:trHeight w:val="14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PISC-009A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LUMINARIO TIPO LED DE SOBREPONER MARCA MAGG LINEA TRACK WAVE LED OPALINO NO. CATALOGO L5343-110, 2X16W 100-305V AFP 4000K BLANCO, 3100 LUMENES, VIDA UTIL 50,000 HRS. INCLUYE: MANIOBRA DE DESCARGA, ARRASTRE, COLOCACION, FIJACION, NIVELACON, CONEXXIONES, ARRANQUE, PRUEBAS, MATERIALES, MANO DE OBRA, HERRAMIENTA, EQUIPO Y TODO LO NECESARIO PARA SU CORRECTA INSTALACION.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75.00</w:t>
            </w:r>
          </w:p>
        </w:tc>
      </w:tr>
      <w:tr w:rsidR="00C04002" w:rsidRPr="00123CEF" w:rsidTr="00FE53EE">
        <w:trPr>
          <w:trHeight w:val="87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LUM-TUBERIA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TUBO  CONDUIT  E M  DE  F. G.  DE  3/4"  SUSPENDIDO DE  LA  LOZA  POR  VARILLA ROSCADA  DE 1/4" Y ABRAZADERAS  DE  1"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54.52</w:t>
            </w:r>
          </w:p>
        </w:tc>
      </w:tr>
      <w:tr w:rsidR="00C04002" w:rsidRPr="00123CEF" w:rsidTr="00FE53EE">
        <w:trPr>
          <w:trHeight w:val="4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lastRenderedPageBreak/>
              <w:t>ILUM-COND</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CONDULET  CROSS HAINS  DE  3/4" INC. MATERIALES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7.00</w:t>
            </w:r>
          </w:p>
        </w:tc>
      </w:tr>
      <w:tr w:rsidR="00C04002" w:rsidRPr="00123CEF" w:rsidTr="00FE53EE">
        <w:trPr>
          <w:trHeight w:val="6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ILUM-CAJA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CAJA  DE REGISTRO DE  3/4" DE LAMINA  GAL  DE 3"  INC: CONECTOR  MATERILAES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18.00</w:t>
            </w:r>
          </w:p>
        </w:tc>
      </w:tr>
      <w:tr w:rsidR="00C04002" w:rsidRPr="00123CEF" w:rsidTr="00FE53EE">
        <w:trPr>
          <w:trHeight w:val="4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ILUM-CABLE</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CABLE  THW CAL 10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54.52</w:t>
            </w:r>
          </w:p>
        </w:tc>
      </w:tr>
      <w:tr w:rsidR="00C04002" w:rsidRPr="00123CEF" w:rsidTr="00FE53EE">
        <w:trPr>
          <w:trHeight w:val="4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ILIM-CABL12</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CABLE  THW CAL 12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54.52</w:t>
            </w:r>
          </w:p>
        </w:tc>
      </w:tr>
      <w:tr w:rsidR="00C04002" w:rsidRPr="00123CEF" w:rsidTr="00FE53EE">
        <w:trPr>
          <w:trHeight w:val="5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ALUM-PASTILLA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 xml:space="preserve">SUMINISTRO Y COLOCACION DE PASTILLA  TERMICA  DE  20 AMPER </w:t>
            </w:r>
            <w:r w:rsidRPr="00123CEF">
              <w:rPr>
                <w:rFonts w:ascii="Arial" w:hAnsi="Arial" w:cs="Arial"/>
                <w:sz w:val="14"/>
                <w:szCs w:val="14"/>
                <w:lang w:val="es-MX" w:eastAsia="es-MX"/>
              </w:rPr>
              <w:br/>
              <w:t xml:space="preserve"> SQUAR D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45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ILUM-SALI</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salida para luminario en losa (no incluye: tubo conduit de 1/2") , unicamneten cableado: dos hilos de cable thw-ls antiflama cal. 12 color negro y blanco, y 1 cable de cobre thw cal. 12 color verde marca condumex o similar en calidad, costo y garantía con un desarrollo de 5.00 m., incluye, guiado, cableado, desperdicios, mermas, pruebas para su correcto funcionamiento, andamiiaje, materiales, mano de obra, equipo, herramienta y todo lo necesario para su correcta ejecución,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18.00</w:t>
            </w:r>
          </w:p>
        </w:tc>
      </w:tr>
      <w:tr w:rsidR="00C04002" w:rsidRPr="00123CEF" w:rsidTr="00FE53EE">
        <w:trPr>
          <w:trHeight w:val="16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ILUM-COMT</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salida para contacto sobre , muro  a base de tubo conduit GALV. 13  mm (1/2"), con  dos hilos de cable thw antiflama cal. 12 color negro y blanco, y 1 cable de cobre thw cal. 12 color verde marca condumex con un desarrollo de 10.50 m., incluye: contacto doble leviton mod- modus suministro, instalacion, 1 pza de caja registro chalupa de 2"x4" de galv. curvas, conectores, guiado, cableado, desperdicios, mermas, pruebas para su correcto funcionamiento, materiales, mano de obra, equipo, herramienta  y todo lo necesario para su correcta ejecución,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9.00</w:t>
            </w:r>
          </w:p>
        </w:tc>
      </w:tr>
      <w:tr w:rsidR="00C04002" w:rsidRPr="00123CEF" w:rsidTr="00FE53E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Tahoma" w:hAnsi="Tahoma" w:cs="Tahoma"/>
                <w:b/>
                <w:bCs/>
                <w:sz w:val="16"/>
                <w:szCs w:val="16"/>
                <w:lang w:val="es-MX" w:eastAsia="es-MX"/>
              </w:rPr>
            </w:pPr>
            <w:r w:rsidRPr="00123CEF">
              <w:rPr>
                <w:rFonts w:ascii="Tahoma" w:hAnsi="Tahoma" w:cs="Tahoma"/>
                <w:b/>
                <w:bCs/>
                <w:sz w:val="16"/>
                <w:szCs w:val="16"/>
                <w:lang w:val="es-MX" w:eastAsia="es-MX"/>
              </w:rPr>
              <w:t> </w:t>
            </w:r>
          </w:p>
        </w:tc>
        <w:tc>
          <w:tcPr>
            <w:tcW w:w="4400" w:type="dxa"/>
            <w:tcBorders>
              <w:top w:val="nil"/>
              <w:left w:val="nil"/>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CANCELERIA</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r>
      <w:tr w:rsidR="00C04002" w:rsidRPr="00123CEF" w:rsidTr="00FE53EE">
        <w:trPr>
          <w:trHeight w:val="16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CANC-CANCEL</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cancel  EN ACCESO PRINCIPAL compuesto  por dos fijos  de 135 cm x 220 cm , dos  fijo de 135x50cm ,  un  fijo de 180x50 cm y dos puesrtas  batientes de  90x 220 cm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87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canc-triag</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cancel EN TRIAGE  compuesto por  3 fijos  de 106 x220 cm ,dos  fijos de 115x220 cm un  fijo  por  90 x220 cm  tres  fijos  de 106x50 cm , dos  fijos de 90x50 cm , dos fijos de 115x50 cm y un fijo de 90 x 50 cm  dos puesrtas batientes de 90x220 cm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3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canc-pc7</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puerta batiente  linea euro-vent de 120 x220 cm EN CONSULTORIO 7 y un fijo de 120x50 cm con cristal  claro de 6mm y pelicula esmerilada, chapa dexter inox armada con  perfil cerco cat 12544, zoclo y cabezal cat 12562, junquillo cat 12543 o cat 12576, batiente cat 9132, chaoa mca dexter mod 6501, bisagras gn 147 pijas fijadora 10x2", varilla roscada de 3/8" con  tuerca exagonal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3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CANC-PURGEN</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puerta batiente en URGENCIAS en linea euro-vent de 120x220 cm y un fijo de 120x50 cm  con  cristal claro  de 6 mm   pelicula  esmerilada y bisagra  hidraulica bruken con  perfil cerco cat 12544, zoclo y cabezal cat 12562, junquillo cat 12543 o cat 12576, batiente cat 9132, chaoa mca dexter mod 6501, bisagras gn 147 pijas fijadora 10x2", varilla roscada de 3/8" con  tuerca exagonal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9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lastRenderedPageBreak/>
              <w:t>canc-farmacia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cancel  EN  FARMACIA compuesto por tre fijos de 126x220 cm ,tres fijos de 126x50 cm ,un fijo de 90x50 cm , un fijo de 135x100 mm, un fijo de 135x80 cm un fijo de 135x50, una ventana corredisa de 135x40cm  una puesta batiente de 90x220 cm cristal claro de de 6 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8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canc-gobierno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cancel  EN  GOBIERNO compuesto por SEIS  fijos de 115x220 cm , SEIS  fijos de 115x50 cm ,un DOS de 140X22090x50 cm , DOS fijo de 140x50 CMM TRES fijo de 90X50  cm un fijo de 30X220 CM,  UN  FIJO DE 30X50CM</w:t>
            </w:r>
            <w:r w:rsidRPr="00123CEF">
              <w:rPr>
                <w:rFonts w:ascii="Arial" w:hAnsi="Arial" w:cs="Arial"/>
                <w:sz w:val="14"/>
                <w:szCs w:val="14"/>
                <w:lang w:val="es-MX" w:eastAsia="es-MX"/>
              </w:rPr>
              <w:br/>
              <w:t xml:space="preserve"> TRES a puesta batiente de 90x220 cm cristal  claro de de 6 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0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canc-puetgog</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puesta batiente en GOBIERNO  linea euro-vent con  cristal  claro de 6 mm , pelicula esmerilada, chapa dexter inox de  .9x2.10 armada con  perfil cerco cat 12544, zoclo y cabezal cat 12562, junquillo cat 12543 o cat 12576, batiente cat 9132, chaoa mca dexter mod 6501, bisagras gn 147 pijas fijadora 10x2", varilla roscada de 3/8" con  tuerca exagonal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20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canc-lactario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cancel  EN LACTARIO, PSICOLOGIA Y TRABAJO SOCIAL compuesto por 6 fijos de 122x220 cm, seis fijos de 122x50 cm tres fijos de 90x50 cm ,nueve fijos de 110 x220 cm nueve fijos de 110x50 cm ,dos fijos de 152 x50 cm ,tres puestas batientes de linea euro-vent,4 ventanas  corredisas de 122x50 cm , cristal claro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205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canc-archivo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 en ARCHIVO Y AULA l  compuesto  por cinco fijos de 144x220 cm ,cinco fijos de 144x50 cm, un fijo de 160x50 cm, tres puesrtas batientes  linea eurov-vent, dos  fijos de  116x220 cm, dos fijos de 116x50 cm, un fijo de 90x50 cm ,un fijo de 200x50 cm,un fijo de 200x100 cm ,una ventana corrediza de 200x120 cm , cristal claro de 6mm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7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canc-mueblearch</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carpinteria EN ARCHIVO  fabricado en obra a medida con medidad de 200x100x40 cm terminado en melamina de 16 mm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16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canc-aula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cancel EN  AULA compuesto por 5 fijos de 126 cm x150 cm , un  fijo de 150x50 cm , dos puertas batientes  linea eurovent  con cristal claro de 6mm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7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canc-ventana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ventana PASILLO corediza en linea panorama de 3" con cristal claro de 6 mm y pelicula esmerilada de 180 x140 cm inc. matrial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1.00</w:t>
            </w:r>
          </w:p>
        </w:tc>
      </w:tr>
      <w:tr w:rsidR="00C04002" w:rsidRPr="00123CEF" w:rsidTr="00FE53E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Tahoma" w:hAnsi="Tahoma" w:cs="Tahoma"/>
                <w:b/>
                <w:bCs/>
                <w:sz w:val="16"/>
                <w:szCs w:val="16"/>
                <w:lang w:val="es-MX" w:eastAsia="es-MX"/>
              </w:rPr>
            </w:pPr>
            <w:r w:rsidRPr="00123CEF">
              <w:rPr>
                <w:rFonts w:ascii="Tahoma" w:hAnsi="Tahoma" w:cs="Tahoma"/>
                <w:b/>
                <w:bCs/>
                <w:sz w:val="16"/>
                <w:szCs w:val="16"/>
                <w:lang w:val="es-MX" w:eastAsia="es-MX"/>
              </w:rPr>
              <w:t> </w:t>
            </w:r>
          </w:p>
        </w:tc>
        <w:tc>
          <w:tcPr>
            <w:tcW w:w="4400" w:type="dxa"/>
            <w:tcBorders>
              <w:top w:val="nil"/>
              <w:left w:val="nil"/>
              <w:bottom w:val="single" w:sz="4" w:space="0" w:color="auto"/>
              <w:right w:val="single" w:sz="4" w:space="0" w:color="auto"/>
            </w:tcBorders>
            <w:shd w:val="clear" w:color="auto" w:fill="auto"/>
            <w:noWrap/>
            <w:vAlign w:val="bottom"/>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TECHUMBRE</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 </w:t>
            </w:r>
          </w:p>
        </w:tc>
      </w:tr>
      <w:tr w:rsidR="00C04002" w:rsidRPr="00123CEF" w:rsidTr="00FE53EE">
        <w:trPr>
          <w:trHeight w:val="13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lastRenderedPageBreak/>
              <w:t>TECH-ACRO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SUMINISRO Y  COLOCACION  DE  ARMADURA  PARA  TECHUMBRE  ELABORADA  CON  PERFIL MONTER ENTUBADO DE 8" CAL 14  EN SU CUERDA SUPERIOR, PTR 2 1/2"  EN SU CUERDA INFERIOR, MONTANTES Y  DIAGONALES  CON PTR  DE 2" INC:CORTES  SOLDADURA , UNA  MNAO DE PRIMER Y  DOS  MANOS  DE PINTURA  DE ESMALTE 100 EPOXICO   MATRIALES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KG</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774.11</w:t>
            </w:r>
          </w:p>
        </w:tc>
      </w:tr>
      <w:tr w:rsidR="00C04002" w:rsidRPr="00123CEF" w:rsidTr="00FE53EE">
        <w:trPr>
          <w:trHeight w:val="145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TECH-POSTES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POSTES PARA SOPORTAR  ARMADURA CON  PERFIL HSS DE 8X8X1/4"  CON  UNA  PLACA  DE  25X25  CM X  1/2"   EN  CADA  EXTREMO PARA  DESPANTE  SOLDADA  AL ACRO DE LA COLUMNA EXISTENTE  INC: CORTES SOLDADURA, MATERIALES, MANO DE OBRA, UNA CAPAPA DE PRIMER AMTICORROSIBO Y DOS MANOS DE PINTIRA  ALQUIDALICA  ESMALTE 100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KG</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132.30</w:t>
            </w:r>
          </w:p>
        </w:tc>
      </w:tr>
      <w:tr w:rsidR="00C04002" w:rsidRPr="00123CEF" w:rsidTr="00FE53EE">
        <w:trPr>
          <w:trHeight w:val="10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TECH-VENTILAS</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VENTILAS   CON  MARCO DE PERFIL PTR DE 2X2 " EN SECCIONES DE 150X50 CM CON   PERFIL  ZETA DE 2" ACADA  5 CM  DE SEPARACION CON  TELA  DE  MOSQUITERO  INC:  CORTES  SOLDADURA ,ARMADO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24.00</w:t>
            </w:r>
          </w:p>
        </w:tc>
      </w:tr>
      <w:tr w:rsidR="00C04002" w:rsidRPr="00123CEF" w:rsidTr="00FE53EE">
        <w:trPr>
          <w:trHeight w:val="10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TECH-NOMTEN</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PERFIL  MONTEN DE 4"  CAL  14  ENTUBADO  PARA  RECIBIR  EL  MULTITECHO . INCLUYE: CORTES, SOLDADURA, UNA CAPA DE PRIMER ANTICORROSIVO Y DOS MANOS DE PINTURA  ALQUIDALICA ESMALTE 10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KG</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596.16</w:t>
            </w:r>
          </w:p>
        </w:tc>
      </w:tr>
      <w:tr w:rsidR="00C04002" w:rsidRPr="00123CEF" w:rsidTr="00FE53EE">
        <w:trPr>
          <w:trHeight w:val="76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TECH-TECHO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LAMINAS DE MULTICHECHO  DE 2"  PARA  TECHO Y  COSTADOS  DE ARMADURAINC: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173.07</w:t>
            </w:r>
          </w:p>
        </w:tc>
      </w:tr>
      <w:tr w:rsidR="00C04002" w:rsidRPr="00123CEF" w:rsidTr="00FE53EE">
        <w:trPr>
          <w:trHeight w:val="5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TECH-CUMBRERA</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CUMBREA  PARA  MULTITECHO  INC.  MATERIALES Y MANO DE ONBRA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13.20</w:t>
            </w:r>
          </w:p>
        </w:tc>
      </w:tr>
      <w:tr w:rsidR="00C04002" w:rsidRPr="00123CEF" w:rsidTr="00FE53EE">
        <w:trPr>
          <w:trHeight w:val="88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 CANALON</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CANALON DE 20X30 CM  CON  LAMINA  LIZA PINTRO  CAL 24 INC: SOPORTES  CON  PTR  DE  2" EN  FORMA  DE U  INC:  CORTES  SOLDADURA,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31.40</w:t>
            </w:r>
          </w:p>
        </w:tc>
      </w:tr>
      <w:tr w:rsidR="00C04002" w:rsidRPr="00123CEF" w:rsidTr="00FE53EE">
        <w:trPr>
          <w:trHeight w:val="9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TECH-PLUV-</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BAJADA PLUVIAL   CON  TUBO  DE PVC  REFORZADO DE 6 " INC: TUBO PVC 6" REF, 3 MTS, CODO DE PVC DE 6X90   PEG. PARA PVC .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PZA</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3.00</w:t>
            </w:r>
          </w:p>
        </w:tc>
      </w:tr>
      <w:tr w:rsidR="00C04002" w:rsidRPr="00123CEF" w:rsidTr="00FE53EE">
        <w:trPr>
          <w:trHeight w:val="7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TECH-ARMACCESO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ARMADURA PARA  FACHADA  EN ACCESO PRINCIPAL  CON  PERFIL PTR DE 2X2"  CAL  14  IN: MATERIAL Y MANO  DE OBRA   CORTES  SOLDADURA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KG</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58.00</w:t>
            </w:r>
          </w:p>
        </w:tc>
      </w:tr>
      <w:tr w:rsidR="00C04002" w:rsidRPr="00123CEF" w:rsidTr="00FE53EE">
        <w:trPr>
          <w:trHeight w:val="7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TECH-DUROC</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PANEL DE CEMENTO DUROCK  PARA  COBRIR  ARMADURA DE FACHADA INC.  MATERIALES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4.00</w:t>
            </w:r>
          </w:p>
        </w:tc>
      </w:tr>
      <w:tr w:rsidR="00C04002" w:rsidRPr="00123CEF" w:rsidTr="00FE53EE">
        <w:trPr>
          <w:trHeight w:val="51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TECH-ESQUINERO</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ESQUINERO  PARA JUNTA  EN  LAMINA  MULTITECHO . INC: PIJAS,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20.60</w:t>
            </w:r>
          </w:p>
        </w:tc>
      </w:tr>
      <w:tr w:rsidR="00C04002" w:rsidRPr="00123CEF" w:rsidTr="00FE53EE">
        <w:trPr>
          <w:trHeight w:val="7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b/>
                <w:bCs/>
                <w:sz w:val="16"/>
                <w:szCs w:val="16"/>
                <w:lang w:val="es-MX" w:eastAsia="es-MX"/>
              </w:rPr>
            </w:pPr>
            <w:r w:rsidRPr="00123CEF">
              <w:rPr>
                <w:rFonts w:ascii="Arial" w:hAnsi="Arial" w:cs="Arial"/>
                <w:b/>
                <w:bCs/>
                <w:sz w:val="16"/>
                <w:szCs w:val="16"/>
                <w:lang w:val="es-MX" w:eastAsia="es-MX"/>
              </w:rPr>
              <w:t>TECH-GOT</w:t>
            </w:r>
          </w:p>
        </w:tc>
        <w:tc>
          <w:tcPr>
            <w:tcW w:w="4400" w:type="dxa"/>
            <w:tcBorders>
              <w:top w:val="nil"/>
              <w:left w:val="nil"/>
              <w:bottom w:val="single" w:sz="4" w:space="0" w:color="auto"/>
              <w:right w:val="single" w:sz="4" w:space="0" w:color="auto"/>
            </w:tcBorders>
            <w:shd w:val="clear" w:color="auto" w:fill="auto"/>
            <w:noWrap/>
            <w:hideMark/>
          </w:tcPr>
          <w:p w:rsidR="00C04002" w:rsidRPr="00123CEF" w:rsidRDefault="00C04002" w:rsidP="00FE53EE">
            <w:pPr>
              <w:jc w:val="both"/>
              <w:rPr>
                <w:rFonts w:ascii="Arial" w:hAnsi="Arial" w:cs="Arial"/>
                <w:sz w:val="14"/>
                <w:szCs w:val="14"/>
                <w:lang w:val="es-MX" w:eastAsia="es-MX"/>
              </w:rPr>
            </w:pPr>
            <w:r w:rsidRPr="00123CEF">
              <w:rPr>
                <w:rFonts w:ascii="Arial" w:hAnsi="Arial" w:cs="Arial"/>
                <w:sz w:val="14"/>
                <w:szCs w:val="14"/>
                <w:lang w:val="es-MX" w:eastAsia="es-MX"/>
              </w:rPr>
              <w:t>SUMINISTRO Y COLOCACION DE GOTERO EN  LA  CARA  LARTERAL DEL  PANEL  MULTITECHO INC.  MATERIAL Y MANO  DE OBRA PUOT.</w:t>
            </w:r>
          </w:p>
        </w:tc>
        <w:tc>
          <w:tcPr>
            <w:tcW w:w="138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vAlign w:val="center"/>
            <w:hideMark/>
          </w:tcPr>
          <w:p w:rsidR="00C04002" w:rsidRPr="00123CEF" w:rsidRDefault="00C04002" w:rsidP="00FE53EE">
            <w:pPr>
              <w:jc w:val="center"/>
              <w:rPr>
                <w:rFonts w:ascii="Arial" w:hAnsi="Arial" w:cs="Arial"/>
                <w:sz w:val="18"/>
                <w:szCs w:val="18"/>
                <w:lang w:val="es-MX" w:eastAsia="es-MX"/>
              </w:rPr>
            </w:pPr>
            <w:r w:rsidRPr="00123CEF">
              <w:rPr>
                <w:rFonts w:ascii="Arial" w:hAnsi="Arial" w:cs="Arial"/>
                <w:sz w:val="18"/>
                <w:szCs w:val="18"/>
                <w:lang w:val="es-MX" w:eastAsia="es-MX"/>
              </w:rPr>
              <w:t>31.40</w:t>
            </w:r>
          </w:p>
        </w:tc>
      </w:tr>
    </w:tbl>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tbl>
      <w:tblPr>
        <w:tblW w:w="10348" w:type="dxa"/>
        <w:tblInd w:w="70" w:type="dxa"/>
        <w:tblCellMar>
          <w:left w:w="70" w:type="dxa"/>
          <w:right w:w="70" w:type="dxa"/>
        </w:tblCellMar>
        <w:tblLook w:val="04A0" w:firstRow="1" w:lastRow="0" w:firstColumn="1" w:lastColumn="0" w:noHBand="0" w:noVBand="1"/>
      </w:tblPr>
      <w:tblGrid>
        <w:gridCol w:w="1740"/>
        <w:gridCol w:w="4480"/>
        <w:gridCol w:w="1100"/>
        <w:gridCol w:w="980"/>
        <w:gridCol w:w="1017"/>
        <w:gridCol w:w="1031"/>
      </w:tblGrid>
      <w:tr w:rsidR="00C04002" w:rsidRPr="00C54090" w:rsidTr="00FE53EE">
        <w:trPr>
          <w:trHeight w:val="300"/>
          <w:tblHead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18"/>
                <w:szCs w:val="18"/>
                <w:lang w:val="es-MX" w:eastAsia="es-MX"/>
              </w:rPr>
            </w:pPr>
            <w:r w:rsidRPr="00C54090">
              <w:rPr>
                <w:rFonts w:ascii="Calibri" w:hAnsi="Calibri" w:cs="Calibri"/>
                <w:b/>
                <w:bCs/>
                <w:color w:val="000000"/>
                <w:sz w:val="18"/>
                <w:szCs w:val="18"/>
                <w:lang w:val="es-MX" w:eastAsia="es-MX"/>
              </w:rPr>
              <w:t>CODIGO</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18"/>
                <w:szCs w:val="18"/>
                <w:lang w:val="es-MX" w:eastAsia="es-MX"/>
              </w:rPr>
            </w:pPr>
            <w:r w:rsidRPr="00C54090">
              <w:rPr>
                <w:rFonts w:ascii="Calibri" w:hAnsi="Calibri" w:cs="Calibri"/>
                <w:b/>
                <w:bCs/>
                <w:color w:val="000000"/>
                <w:sz w:val="18"/>
                <w:szCs w:val="18"/>
                <w:lang w:val="es-MX" w:eastAsia="es-MX"/>
              </w:rPr>
              <w:t>DESCRIPCION</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04002" w:rsidRPr="00C54090" w:rsidRDefault="00C04002" w:rsidP="00FE53EE">
            <w:pPr>
              <w:jc w:val="center"/>
              <w:rPr>
                <w:rFonts w:ascii="Calibri" w:hAnsi="Calibri" w:cs="Calibri"/>
                <w:b/>
                <w:bCs/>
                <w:color w:val="000000"/>
                <w:sz w:val="18"/>
                <w:szCs w:val="18"/>
                <w:lang w:val="es-MX" w:eastAsia="es-MX"/>
              </w:rPr>
            </w:pPr>
            <w:r w:rsidRPr="00C54090">
              <w:rPr>
                <w:rFonts w:ascii="Calibri" w:hAnsi="Calibri" w:cs="Calibri"/>
                <w:b/>
                <w:bCs/>
                <w:color w:val="000000"/>
                <w:sz w:val="18"/>
                <w:szCs w:val="18"/>
                <w:lang w:val="es-MX" w:eastAsia="es-MX"/>
              </w:rPr>
              <w:t xml:space="preserve">UNIDAD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18"/>
                <w:szCs w:val="18"/>
                <w:lang w:val="es-MX" w:eastAsia="es-MX"/>
              </w:rPr>
            </w:pPr>
            <w:r w:rsidRPr="00C54090">
              <w:rPr>
                <w:rFonts w:ascii="Calibri" w:hAnsi="Calibri" w:cs="Calibri"/>
                <w:b/>
                <w:bCs/>
                <w:color w:val="000000"/>
                <w:sz w:val="18"/>
                <w:szCs w:val="18"/>
                <w:lang w:val="es-MX" w:eastAsia="es-MX"/>
              </w:rPr>
              <w:t>CANTIDAD</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18"/>
                <w:szCs w:val="18"/>
                <w:lang w:val="es-MX" w:eastAsia="es-MX"/>
              </w:rPr>
            </w:pPr>
            <w:r w:rsidRPr="00C54090">
              <w:rPr>
                <w:rFonts w:ascii="Calibri" w:hAnsi="Calibri" w:cs="Calibri"/>
                <w:b/>
                <w:bCs/>
                <w:color w:val="000000"/>
                <w:sz w:val="18"/>
                <w:szCs w:val="18"/>
                <w:lang w:val="es-MX" w:eastAsia="es-MX"/>
              </w:rPr>
              <w:t xml:space="preserve"> P.U.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18"/>
                <w:szCs w:val="18"/>
                <w:lang w:val="es-MX" w:eastAsia="es-MX"/>
              </w:rPr>
            </w:pPr>
            <w:r w:rsidRPr="00C54090">
              <w:rPr>
                <w:rFonts w:ascii="Calibri" w:hAnsi="Calibri" w:cs="Calibri"/>
                <w:b/>
                <w:bCs/>
                <w:color w:val="000000"/>
                <w:sz w:val="18"/>
                <w:szCs w:val="18"/>
                <w:lang w:val="es-MX" w:eastAsia="es-MX"/>
              </w:rPr>
              <w:t>IMPORTE</w:t>
            </w:r>
          </w:p>
        </w:tc>
      </w:tr>
      <w:tr w:rsidR="00C04002" w:rsidRPr="00C54090" w:rsidTr="00FE53EE">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Tahoma" w:hAnsi="Tahoma" w:cs="Tahoma"/>
                <w:b/>
                <w:bCs/>
                <w:sz w:val="16"/>
                <w:szCs w:val="16"/>
                <w:lang w:val="es-MX" w:eastAsia="es-MX"/>
              </w:rPr>
            </w:pPr>
            <w:r w:rsidRPr="00C54090">
              <w:rPr>
                <w:rFonts w:ascii="Tahoma" w:hAnsi="Tahoma" w:cs="Tahoma"/>
                <w:b/>
                <w:bCs/>
                <w:sz w:val="16"/>
                <w:szCs w:val="16"/>
                <w:lang w:val="es-MX" w:eastAsia="es-MX"/>
              </w:rPr>
              <w:t> </w:t>
            </w:r>
          </w:p>
        </w:tc>
        <w:tc>
          <w:tcPr>
            <w:tcW w:w="4480"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DESMANTELAMIENTOS</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20"/>
                <w:szCs w:val="20"/>
                <w:lang w:val="es-MX" w:eastAsia="es-MX"/>
              </w:rPr>
            </w:pPr>
            <w:r w:rsidRPr="00C54090">
              <w:rPr>
                <w:rFonts w:ascii="Arial" w:hAnsi="Arial" w:cs="Arial"/>
                <w:sz w:val="20"/>
                <w:szCs w:val="20"/>
                <w:lang w:val="es-MX" w:eastAsia="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20"/>
                <w:szCs w:val="20"/>
                <w:lang w:val="es-MX" w:eastAsia="es-MX"/>
              </w:rPr>
            </w:pPr>
            <w:r w:rsidRPr="00C54090">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20"/>
                <w:szCs w:val="20"/>
                <w:lang w:val="es-MX" w:eastAsia="es-MX"/>
              </w:rPr>
            </w:pPr>
            <w:r w:rsidRPr="00C54090">
              <w:rPr>
                <w:rFonts w:ascii="Arial" w:hAnsi="Arial" w:cs="Arial"/>
                <w:sz w:val="20"/>
                <w:szCs w:val="20"/>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sz w:val="18"/>
                <w:szCs w:val="18"/>
                <w:lang w:val="es-MX" w:eastAsia="es-MX"/>
              </w:rPr>
            </w:pPr>
            <w:r w:rsidRPr="00C54090">
              <w:rPr>
                <w:rFonts w:ascii="Calibri" w:hAnsi="Calibri" w:cs="Calibri"/>
                <w:sz w:val="18"/>
                <w:szCs w:val="18"/>
                <w:lang w:val="es-MX" w:eastAsia="es-MX"/>
              </w:rPr>
              <w:t> </w:t>
            </w:r>
          </w:p>
        </w:tc>
      </w:tr>
      <w:tr w:rsidR="00C04002" w:rsidRPr="00C54090" w:rsidTr="00FE53EE">
        <w:trPr>
          <w:trHeight w:val="61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PISC-005</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DESMONTAJE DE LUMINARIA EXISTENTE EN MAL ESTADO SIN RECUPERACION, INCLUYE: RETIRO DEL MATERIAL PRODUCTO DEL DEMONTAJE, HERRAMIENTA Y MANO DE OBRA P.U.O.T.(REDONDAS)</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39.00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DES-34PL</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DESMANTELAMIENTO DE PLAFON DE TABLAROCA, EN MAL ESTADO, CARGA Y ACARREO EN CARRETILLA DEL MATERIAL A LA PRIMERA ESTACION, 20 EN EL AREA DE AULA USOS MULTIPLES, INCLUYE: HERRAMIENTA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286.99</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47"/>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DESM-CANCELES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DESMONTAJE  DE   CANCELES  DE  ALUMINIO  CON  PANEL  Y  CRISTALES  SIN   RECUPERACION INCLUYE : MATERIAL , HERRAMIENTA Y EQUIPO ,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131.15</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70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DEMO- PISOS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RETIRO  DE  PISO  EXISTENTE   SIN  RECUPERACION CON  HERRAMIENTA  MANUAL INC: CARGA  Y  ACARREO   EN  CARRETILLA  FUERA DE LA  OBRA HERRAMIENTA Y  EQUIPO Y  MANO  DE OPBRA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294.60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63"/>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DEM-DOMO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RETIRO DOMO EXISTENTE CON  EXTRUCTURA Y TECHO DE  POLICARBONATO SIN RECUPERACION INCLUYE: MANO  DE OBRA  HERRAMIENTA  EQUIPO Y ANDAMIAJE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122.76</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44"/>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DEM-PASAMANOS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DESMONTAJE  Y RETIRO  DE  PASAMANOS  METALICO  EN  RAMPA  PARA  DESCAPACITADOS  EN ACCESO PRINCIPAL  INC:  M,ATERIALES Y MANO  DE OBRA</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6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DEM-MURO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DEMOLICION DE MURO DE TABIQUE  EXISTENTE PARA ABRIR VENTANA : INCLUYE  ACARREO  EN  CARRETILLA  FUERA  DE LA  OBRA  MANO  DE  OBRA HERRAMIENTA  Y EQUIPO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2.52</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4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DEM-ZOCLO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RETIRO  DE  ZOCLO   DE  CERAMICO . INC: ACARREO  EN  CARRETILLA FUERA  DE LA  OBRA  MANO  DE OBRA HERRAMIENTA Y EQUIPO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192.14</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DEM-HIDRANTE</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REUBICACION  DE  HIDRANTE   CON  TOMA  SIAMEZA INC.  DESMONTAJE , TUBO DE  FIERRO  GALVANIZADO,  COPLE  Y  PINTURA  MATERIAL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413"/>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DEM-PISO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DEMOLICION A MANO DE FIRME DE CONCRETO ARMADO SIMPLE, ESPESOR DE 15 CMS. INCLUYE. EQUIPO, HERRAMIENTA Y MANO DE OBRA. P.U.O.T.(RAMPA)</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5.08</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77"/>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DEM-IMPER</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RETIRO  DE  IMPERMEABILIZANTE  EXISTENTE EN  AZOTEA  INCLUYE  RETIRO   FUERA  DE  LA  OBRA  MANO  DE  OBRA  HERAMIENTA  Y EQUIPO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1490.73</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Tahoma" w:hAnsi="Tahoma" w:cs="Tahoma"/>
                <w:b/>
                <w:bCs/>
                <w:sz w:val="16"/>
                <w:szCs w:val="16"/>
                <w:lang w:val="es-MX" w:eastAsia="es-MX"/>
              </w:rPr>
            </w:pPr>
            <w:r w:rsidRPr="00C54090">
              <w:rPr>
                <w:rFonts w:ascii="Tahoma" w:hAnsi="Tahoma" w:cs="Tahoma"/>
                <w:b/>
                <w:bCs/>
                <w:sz w:val="16"/>
                <w:szCs w:val="16"/>
                <w:lang w:val="es-MX" w:eastAsia="es-MX"/>
              </w:rPr>
              <w:t> </w:t>
            </w:r>
          </w:p>
        </w:tc>
        <w:tc>
          <w:tcPr>
            <w:tcW w:w="4480"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ALBANILERIA</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r>
      <w:tr w:rsidR="00C04002" w:rsidRPr="00C54090" w:rsidTr="00FE53EE">
        <w:trPr>
          <w:trHeight w:val="83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ALBA-RELL</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RELLENO  DE  TEPETATE  DE  LA REGION  PARA  RECIBIR  FIRME   COMPACTADO  CON  BAILARINA  AL  95%  DE SU  PVS INC: ACARREO EN  CARETILLA DE TEPETATE( 50 MTS APROX),  INCORPORACION  DE  HUMEDAD  EQUIPO  MAT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M3</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27.93</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9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lastRenderedPageBreak/>
              <w:t>ALB. FIRME</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FIRME DE 10  CM  CON  CONCRETO  F'C=200 KG/CM2   H. EN  HOBRA  AGREGADO  MAXIMO  DE  19  MM  INC:  ACARREO DEL CONCRETO  EN  CARRETILLAS ( 50 MTS AROX)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139.64</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5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ALB-BOQUILLAS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BOQUILLAS  DE  MEZCLA EN VANOS  DE  VENTANA  Y PUERTAS  CON  MORTERO  CEM :ARENA 1:5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17.90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8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ALB- PRETIL</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ELABORACION  DE  PRETIL EN  TECHO  DE  BAÑOS   DE 40  CM  DE  ALTURA  CON  TABIQUE ROJO  RECOCIDO  7X14X28  ASCENTADO  CON  MORTERO  CEM  ARENA  1: 5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8.92</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4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ALB-APLANADOS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APLANADOS  DE  PASTA CEM:ARENA 1:5  EN  PRETIL DE  2  CM  DE  ESPESOR  INC:  ANDAMIOS, MATERIAL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13.93</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7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ALB-BAJADAS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PANEL W  PARA  CUBRIR BAJADAS  PLUVIALES, APLANADO  CON   PASTA  CEM  ARENA  1:5 INC. MATRIALES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5.40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Tahoma" w:hAnsi="Tahoma" w:cs="Tahoma"/>
                <w:b/>
                <w:bCs/>
                <w:sz w:val="16"/>
                <w:szCs w:val="16"/>
                <w:lang w:val="es-MX" w:eastAsia="es-MX"/>
              </w:rPr>
            </w:pPr>
            <w:r w:rsidRPr="00C54090">
              <w:rPr>
                <w:rFonts w:ascii="Tahoma" w:hAnsi="Tahoma" w:cs="Tahoma"/>
                <w:b/>
                <w:bCs/>
                <w:sz w:val="16"/>
                <w:szCs w:val="16"/>
                <w:lang w:val="es-MX" w:eastAsia="es-MX"/>
              </w:rPr>
              <w:t> </w:t>
            </w:r>
          </w:p>
        </w:tc>
        <w:tc>
          <w:tcPr>
            <w:tcW w:w="4480"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ACABADOS</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r>
      <w:tr w:rsidR="00C04002" w:rsidRPr="00C54090" w:rsidTr="00FE53EE">
        <w:trPr>
          <w:trHeight w:val="96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ACA-02</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PINTURA ESMALTE BASE AGUA MARCA COMEX CALIDAD AQUA 100 A DOS MANOS  EN MUROS RUGOSOS, O CERROTEADO Y PLAFONES, INCLUYE: ACARREO DE LOS MATERIALES HASTA EL LUGAR DE SU UTILIZACION, LIMPIEZA DEL AREA DE TRABAJO, ACARREO DE LOS MATERIALES SOBRANTES FUERA DE LA OBRA, ANDAMIOS, MATERIALES,MANO DE OBRA, EQUIPO Y HERRAMIENTA.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13.93</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466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PISC-099A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APLICACIÓN DE SISTEMA IMPERMEABLE PREFABRICADO EN LOSA DE AZOTEA, ELABORADO CON ASFALTO MODIFICADO SBS DE 3.50MM DE ESPESOR, REFORZADO INTERNAMENTE CON UNA MEMBRANA DE REFUERZO DE FIBRA DE VIDRIO DE 90GR/M2, ACABADO APARENTE CON GRAVILLA A BASE DE REOLITA PIGMENTADA Y ESMALTADA A FUEGO CON RESINA SILICÓN COLOR TERRACOTA, FLEXIBILIDAD A BAJA TEMPERATURA -18°C, RESISTENCIA A LA TENSIÓN TRANSVERSAL DE 250.00 N, ESTABILIDAD A TEMPERATURAS ELEVADAS SBS&gt;110°C, INTEMPERISMO ACELERADO MENOR AL 10%. SE DEBE CONSIDERAR PARA ESTE TRABAJO LA PREPARACIÓN DE LA SUPERFICIEA A BASE DE IMPRIMACIÓN CON UN COMPUESTO ASFÁLTICO DE BAJA VISCOSIDAD SIN DILUIR, RESANE DE FISURAS CON CEMENTO ASFÁLTICO LIBRE DE ASBESTOS, APLICACIÓN DE MANTO PREFABRICADO ADHERIDO POR TERMOFUSIÓN, REFUERZO DE PUNTOS CRÍTICOS CON MANTO PREFABRICADO TIPO LISO, DETALLADO EN: BAJADAS PLUVIALES, CHAFLANES, TUBERÍAS; EL ACABADO DE LA SUPERFICIE DEBERÁ SER HOMOGÉNEA SIN PRESENTAR ESPEJOS DE ASFALTO; SE DEBERÁ CONSIDERAR: MATERIALES, ELEVACIÓN DE MATERIALES HASTA EL LUGAR DE SU UTILIZACIÓN, TRASLAPES MÍNIMOS DE 10 CM, EQUIPO Y GAS BUTANO, MANO DE OBRA ESPECIALIZADA, ACARREOS DENTRO Y FUERA DE OBRA, LIMPIEZA DEL ÁREA DE TRABAJO, ACOPIO Y RETIRO DE ESCOMBRO A TIRO AUTORIZADO. SE DEBERÁ ENTREGAR UNA GARANTÍA POR ESCRITO DE 5 AÑOS O SUPERIOR POR PARTE DEL FABRICANTE EN MATERIAL Y MANO DE OBRA.</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1490.73</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85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RAMP-001</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RAMPA PARA DISCAPACITADOS FORJADA  EN  SITIO DE4.20 M DE ANCHOX 1.20 DE LARGO,  PENDIENTE MAX. DE 6%, CON, LOSA  DE 10 CM DE ESPESOR ELABORADA A BASE DE CONCRETO H.O. R.N. F'C=200KG/CM2 T.M.A. 19 MM. ARMADA CON MALLA, INCLUYE: MATERIAL, HERRAMIENTA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11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ACAB-PISO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PISO  DE LOSETA CERAMICA DE 50X50 CM MOD. PACIFIC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445.79</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26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lastRenderedPageBreak/>
              <w:t>ACAB-ZOCLO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ZOCLO A  BASE  DE PISO  DE LOSETA CERAMICA DE 50X50 CM MOD. PACIFIC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P.U.O.T.CÓDIGO NUEVO</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224.64</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83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ACAB-PLAFON</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COLOCACIÓN  DE PLAFON MODULADO CON PLACA RADAR DE 61 X 61 CMS Y  Y  PLATABANDA PARA  AJUSTE  EN  LOS  EXTREMOS : MANIOBRAS, EQUIPO, HERRAMIENTA Y MANO DE OBRA NECESARIOS PARA SU CORRECTA INSTALACIÓN,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286.99</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Tahoma" w:hAnsi="Tahoma" w:cs="Tahoma"/>
                <w:b/>
                <w:bCs/>
                <w:sz w:val="16"/>
                <w:szCs w:val="16"/>
                <w:lang w:val="es-MX" w:eastAsia="es-MX"/>
              </w:rPr>
            </w:pPr>
            <w:r w:rsidRPr="00C54090">
              <w:rPr>
                <w:rFonts w:ascii="Tahoma" w:hAnsi="Tahoma" w:cs="Tahoma"/>
                <w:b/>
                <w:bCs/>
                <w:sz w:val="16"/>
                <w:szCs w:val="16"/>
                <w:lang w:val="es-MX" w:eastAsia="es-MX"/>
              </w:rPr>
              <w:t> </w:t>
            </w:r>
          </w:p>
        </w:tc>
        <w:tc>
          <w:tcPr>
            <w:tcW w:w="4480"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INSTALACION ELECTRICA</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r>
      <w:tr w:rsidR="00C04002" w:rsidRPr="00C54090" w:rsidTr="00FE53EE">
        <w:trPr>
          <w:trHeight w:val="144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PISC-009A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LUMINARIO TIPO LED DE SOBREPONER MARCA MAGG LINEA TRACK WAVE LED OPALINO NO. CATALOGO L5343-110, 2X16W 100-305V AFP 4000K BLANCO, 3100 LUMENES, VIDA UTIL 50,000 HRS. INCLUYE: MANIOBRA DE DESCARGA, ARRASTRE, COLOCACION, FIJACION, NIVELACON, CONEXXIONES, ARRANQUE, PRUEBAS, MATERIALES, MANO DE OBRA, HERRAMIENTA, EQUIPO Y TODO LO NECESARIO PARA SU CORRECTA INSTALACION.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75.00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87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LUM-TUBERIA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TUBO  CONDUIT  E M  DE  F. G.  DE  3/4"  SUSPENDIDO DE  LA  LOZA  POR  VARILLA ROSCADA  DE 1/4" Y ABRAZADERAS  DE  1"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54.52</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49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ILUM-COND</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CONDULET  CROSS HAINS  DE  3/4" INC. MATERIALES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7.00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9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ILUM-CAJA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CAJA  DE REGISTRO DE  3/4" DE LAMINA  GAL  DE 3"  INC: CONECTOR  MATERILAES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18.00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49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ILUM-CABLE</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CABLE  THW CAL 10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54.52</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49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ILIM-CABL12</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CABLE  THW CAL 12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54.52</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4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ALUM-PASTILLA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 xml:space="preserve">SUMINISTRO Y COLOCACION DE PASTILLA  TERMICA  DE  20 AMPER </w:t>
            </w:r>
            <w:r w:rsidRPr="00C54090">
              <w:rPr>
                <w:rFonts w:ascii="Arial" w:hAnsi="Arial" w:cs="Arial"/>
                <w:sz w:val="14"/>
                <w:szCs w:val="14"/>
                <w:lang w:val="es-MX" w:eastAsia="es-MX"/>
              </w:rPr>
              <w:br/>
              <w:t xml:space="preserve"> SQUAR D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45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ILUM-SALI</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SALIDA PARA LUMINARIO EN LOSA (NO INCLUYE: TUBO CONDUIT DE 1/2") , UNICAMNETEN CABLEADO: DOS HILOS DE CABLE THW-LS ANTIFLAMA CAL. 12 COLOR NEGRO Y BLANCO, Y 1 CABLE DE COBRE THW CAL. 12 COLOR VERDE MARCA CONDUMEX O SIMILAR EN CALIDAD, COSTO Y GARANTÍA CON UN DESARROLLO DE 5.00 M., INCLUYE, GUIADO, CABLEADO, DESPERDICIOS, MERMAS, PRUEBAS PARA SU CORRECTO FUNCIONAMIENTO, ANDAMIIAJE, MATERIALES, MANO DE OBRA, EQUIPO, HERRAMIENTA Y TODO LO NECESARIO PARA SU CORRECTA EJECUCIÓN,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18.00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497"/>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ILUM-COMT</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SALIDA PARA CONTACTO SOBRE , MURO  A BASE DE TUBO CONDUIT GALV. 13  MM (1/2"), CON  DOS HILOS DE CABLE THW ANTIFLAMA CAL. 12 COLOR NEGRO Y BLANCO, Y 1 CABLE DE COBRE THW CAL. 12 COLOR VERDE MARCA CONDUMEX CON UN DESARROLLO DE 10.50 M., INCLUYE: CONTACTO DOBLE LEVITON MOD- MODUS SUMINISTRO, INSTALACION, 1 PZA DE CAJA REGISTRO CHALUPA DE 2"X4" DE GALV. CURVAS, CONECTORES, GUIADO, CABLEADO, DESPERDICIOS, MERMAS, PRUEBAS PARA SU CORRECTO FUNCIONAMIENTO, MATERIALES, MANO DE OBRA, EQUIPO, HERRAMIENTA  Y TODO LO NECESARIO PARA SU CORRECTA EJECUCIÓN,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9.00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Tahoma" w:hAnsi="Tahoma" w:cs="Tahoma"/>
                <w:b/>
                <w:bCs/>
                <w:sz w:val="16"/>
                <w:szCs w:val="16"/>
                <w:lang w:val="es-MX" w:eastAsia="es-MX"/>
              </w:rPr>
            </w:pPr>
            <w:r w:rsidRPr="00C54090">
              <w:rPr>
                <w:rFonts w:ascii="Tahoma" w:hAnsi="Tahoma" w:cs="Tahoma"/>
                <w:b/>
                <w:bCs/>
                <w:sz w:val="16"/>
                <w:szCs w:val="16"/>
                <w:lang w:val="es-MX" w:eastAsia="es-MX"/>
              </w:rPr>
              <w:t> </w:t>
            </w:r>
          </w:p>
        </w:tc>
        <w:tc>
          <w:tcPr>
            <w:tcW w:w="4480"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CANCELERIA</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r>
      <w:tr w:rsidR="00C04002" w:rsidRPr="00C54090" w:rsidTr="00FE53EE">
        <w:trPr>
          <w:trHeight w:val="1381"/>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lastRenderedPageBreak/>
              <w:t>CANC-CANCEL</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CANCEL  EN ACCESO PRINCIPAL COMPUESTO  POR DOS FIJOS  DE 135 CM X 220 CM , DOS  FIJO DE 135X50CM ,  UN  FIJO DE 180X50 CM Y DOS PUESRTAS  BATIENTES DE  90X 220 CM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55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CANC-TRIAG</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CANCEL EN TRIAGE  COMPUESTO POR  3 FIJOS  DE 106 X220 CM ,DOS  FIJOS DE 115X220 CM UN  FIJO  POR  90 X220 CM  TRES  FIJOS  DE 106X50 CM , DOS  FIJOS DE 90X50 CM , DOS FIJOS DE 115X50 CM Y UN FIJO DE 90 X 50 CM  DOS PUESRTAS BATIENTES DE 90X220 CM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30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CANC-PC7</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PUERTA BATIENTE  LINEA EURO-VENT DE 120 X220 CM EN CONSULTORIO 7 Y UN FIJO DE 120X50 CM CON CRISTAL  CLARO DE 6MM Y PELICULA ESMERILADA, CHAPA DEXTER INOX ARMADA CON  PERFIL CERCO CAT 12544, ZOCLO Y CABEZAL CAT 12562, JUNQUILLO CAT 12543 O CAT 12576, BATIENTE CAT 9132, CHAOA MCA DEXTER MOD 6501, BISAGRAS GN 147 PIJAS FIJADORA 10X2", VARILLA ROSCADA DE 3/8" CON  TUERCA EXAGONAL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23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CANC-PURGEN</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PUERTA BATIENTE EN URGENCIAS EN LINEA EURO-VENT DE 120X220 CM Y UN FIJO DE 120X50 CM  CON  CRISTAL CLARO  DE 6 MM   PELICULA  ESMERILADA Y BISAGRA  HIDRAULICA BRUKEN CON  PERFIL CERCO CAT 12544, ZOCLO Y CABEZAL CAT 12562, JUNQUILLO CAT 12543 O CAT 12576, BATIENTE CAT 9132, CHAOA MCA DEXTER MOD 6501, BISAGRAS GN 147 PIJAS FIJADORA 10X2", VARILLA ROSCADA DE 3/8" CON  TUERCA EXAGONAL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70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CANC-FARMACIA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CANCEL  EN  FARMACIA COMPUESTO POR TRE FIJOS DE 126X220 CM ,TRES FIJOS DE 126X50 CM ,UN FIJO DE 90X50 CM , UN FIJO DE 135X100 MM, UN FIJO DE 135X80 CM UN FIJO DE 135X50, UNA VENTANA CORREDISA DE 135X40CM  UNA PUESTA BATIENTE DE 90X220 CM CRISTAL CLARO DE DE 6 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83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CANC-GOBIERNO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CANCEL  EN  GOBIERNO COMPUESTO POR SEIS  FIJOS DE 115X220 CM , SEIS  FIJOS DE 115X50 CM ,UN DOS DE 140X22090X50 CM , DOS FIJO DE 140X50 CMM TRES FIJO DE 90X50  CM UN FIJO DE 30X220 CM,  UN  FIJO DE 30X50CM</w:t>
            </w:r>
            <w:r w:rsidRPr="00C54090">
              <w:rPr>
                <w:rFonts w:ascii="Arial" w:hAnsi="Arial" w:cs="Arial"/>
                <w:sz w:val="14"/>
                <w:szCs w:val="14"/>
                <w:lang w:val="es-MX" w:eastAsia="es-MX"/>
              </w:rPr>
              <w:br/>
              <w:t xml:space="preserve"> TRES A PUESTA BATIENTE DE 90X220 CM CRISTAL  CLARO DE DE 6 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08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CANC-PUETGOG</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PUESTA BATIENTE EN GOBIERNO  LINEA EURO-VENT CON  CRISTAL  CLARO DE 6 MM , PELICULA ESMERILADA, CHAPA DEXTER INOX DE  .9X2.10 ARMADA CON  PERFIL CERCO CAT 12544, ZOCLO Y CABEZAL CAT 12562, JUNQUILLO CAT 12543 O CAT 12576, BATIENTE CAT 9132, CHAOA MCA DEXTER MOD 6501, BISAGRAS GN 147 PIJAS FIJADORA 10X2", VARILLA ROSCADA DE 3/8" CON  TUERCA EXAGONAL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90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lastRenderedPageBreak/>
              <w:t>CANC-LACTARIO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CANCEL  EN LACTARIO, PSICOLOGIA Y TRABAJO SOCIAL COMPUESTO POR 6 FIJOS DE 122X220 CM, SEIS FIJOS DE 122X50 CM TRES FIJOS DE 90X50 CM ,NUEVE FIJOS DE 110 X220 CM NUEVE FIJOS DE 110X50 CM ,DOS FIJOS DE 152 X50 CM ,TRES PUESTAS BATIENTES DE LINEA EURO-VENT,4 VENTANAS  CORREDISAS DE 122X50 CM , CRISTAL CLARO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97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CANC-ARCHIVO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 EN ARCHIVO Y AULA L  COMPUESTO  POR CINCO FIJOS DE 144X220 CM ,CINCO FIJOS DE 144X50 CM, UN FIJO DE 160X50 CM, TRES PUESRTAS BATIENTES  LINEA EUROV-VENT, DOS  FIJOS DE  116X220 CM, DOS FIJOS DE 116X50 CM, UN FIJO DE 90X50 CM ,UN FIJO DE 200X50 CM,UN FIJO DE 200X100 CM ,UNA VENTANA CORREDIZA DE 200X120 CM , CRISTAL CLARO DE 6MM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72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CANC-MUEBLEARCH</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CARPINTERIA EN ARCHIVO  FABRICADO EN OBRA A MEDIDA CON MEDIDAD DE 200X100X40 CM TERMINADO EN MELAMINA DE 16 MM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40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CANC-AULA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CANCEL EN  AULA COMPUESTO POR 5 FIJOS DE 126 CM X150 CM , UN  FIJO DE 150X50 CM , DOS PUERTAS BATIENTES  LINEA EUROVENT  CON CRISTAL CLARO DE 6MM Y  PELICULA  ESMERILADA,  ARMADOS CON PERFIL BOLSA CAT 9135, ZOCLO CAT 6373,JUNQUILLO DE 1 3/4" CAT 6370, TAPA BOLSA CAT 7315,ESCALONADO CAT 9136, JUNQUILLO CAT 9122, ESQUINERO CAT 9115, PIJAS  CABEZA FIJADORA DE 10X1"Y PIJAS DE DE 10X3" CABEZA PLANA  Y TAQUETE DE PLASTICO GRIS  DE 1/4" INC: MATERIALES, HERRAMINETA Y EQUIPO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71"/>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CANC-VENTANA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VENTANA PASILLO COREDIZA EN LINEA PANORAMA DE 3" CON CRISTAL CLARO DE 6 MM Y PELICULA ESMERILADA DE 180 X140 CM INC. MATRIAL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Tahoma" w:hAnsi="Tahoma" w:cs="Tahoma"/>
                <w:b/>
                <w:bCs/>
                <w:sz w:val="16"/>
                <w:szCs w:val="16"/>
                <w:lang w:val="es-MX" w:eastAsia="es-MX"/>
              </w:rPr>
            </w:pPr>
            <w:r w:rsidRPr="00C54090">
              <w:rPr>
                <w:rFonts w:ascii="Tahoma" w:hAnsi="Tahoma" w:cs="Tahoma"/>
                <w:b/>
                <w:bCs/>
                <w:sz w:val="16"/>
                <w:szCs w:val="16"/>
                <w:lang w:val="es-MX" w:eastAsia="es-MX"/>
              </w:rPr>
              <w:t> </w:t>
            </w:r>
          </w:p>
        </w:tc>
        <w:tc>
          <w:tcPr>
            <w:tcW w:w="4480"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TECHUMBRE</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w:t>
            </w:r>
          </w:p>
        </w:tc>
      </w:tr>
      <w:tr w:rsidR="00C04002" w:rsidRPr="00C54090" w:rsidTr="00FE53EE">
        <w:trPr>
          <w:trHeight w:val="133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TECH-ACRO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SUMINISRO Y  COLOCACION  DE  ARMADURA  PARA  TECHUMBRE  ELABORADA  CON  PERFIL MONTER ENTUBADO DE 8" CAL 14  EN SU CUERDA SUPERIOR, PTR 2 1/2"  EN SU CUERDA INFERIOR, MONTANTES Y  DIAGONALES  CON PTR  DE 2" INC:CORTES  SOLDADURA , UNA  MNAO DE PRIMER Y  DOS  MANOS  DE PINTURA  DE ESMALTE 100 EPOXICO   MATRIALES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KG</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774.11</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1257"/>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TECH-POSTES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POSTES PARA SOPORTAR  ARMADURA CON  PERFIL HSS DE 8X8X1/4"  CON  UNA  PLACA  DE  25X25  CM X  1/2"   EN  CADA  EXTREMO PARA  DESPANTE  SOLDADA  AL ACRO DE LA COLUMNA EXISTENTE  INC: CORTES SOLDADURA, MATERIALES, MANO DE OBRA, UNA CAPAPA DE PRIMER AMTICORROSIBO Y DOS MANOS DE PINTIRA  ALQUIDALICA  ESMALTE 100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KG</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132.30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92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TECH-VENTILAS</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VENTILAS   CON  MARCO DE PERFIL PTR DE 2X2 " EN SECCIONES DE 150X50 CM CON   PERFIL  ZETA DE 2" ACADA  5 CM  DE SEPARACION CON  TELA  DE  MOSQUITERO  INC:  CORTES  SOLDADURA ,ARMADO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24.00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89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TECH-NOMTEN</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rPr>
                <w:rFonts w:ascii="Arial" w:hAnsi="Arial" w:cs="Arial"/>
                <w:sz w:val="14"/>
                <w:szCs w:val="14"/>
                <w:lang w:val="es-MX" w:eastAsia="es-MX"/>
              </w:rPr>
            </w:pPr>
            <w:r w:rsidRPr="00C54090">
              <w:rPr>
                <w:rFonts w:ascii="Arial" w:hAnsi="Arial" w:cs="Arial"/>
                <w:sz w:val="14"/>
                <w:szCs w:val="14"/>
                <w:lang w:val="es-MX" w:eastAsia="es-MX"/>
              </w:rPr>
              <w:t>SUMINISTRO Y COLOCACION  DE PERFIL  MONTEN DE 4"  CAL  14  ENTUBADO  PARA  RECIBIR  EL  MULTITECHO . INCLUYE: CORTES, SOLDADURA, UNA CAPA DE PRIMER ANTICORROSIVO Y DOS MANOS DE PINTURA  ALQUIDALICA ESMALTE 10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KG</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596.16</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0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lastRenderedPageBreak/>
              <w:t>TECH-TECHO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LAMINAS DE MULTICHECHO  DE 2"  PARA  TECHO Y  COSTADOS  DE ARMADURAINC: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173.07</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406"/>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TECH-CUMBRERA</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CUMBREA  PARA  MULTITECHO  INC.  MATERIALES Y MANO DE ONBRA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13.20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9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 CANALON</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CANALON DE 20X30 CM  CON  LAMINA  LIZA PINTRO  CAL 24 INC: SOPORTES  CON  PTR  DE  2" EN  FORMA  DE U  INC:  CORTES  SOLDADURA,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31.40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66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TECH-PLUV-</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BAJADA PLUVIAL   CON  TUBO  DE PVC  REFORZADO DE 6 " INC: TUBO PVC 6" REF, 3 MTS, CODO DE PVC DE 6X90   PEG. PARA PVC .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PZA</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8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TECH-ARMACCESO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ARMADURA PARA  FACHADA  EN ACCESO PRINCIPAL  CON  PERFIL PTR DE 2X2"  CAL  14  IN: MATERIAL Y MANO  DE OBRA   CORTES  SOLDADURA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KG</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58.00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51"/>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TECH-DUROC</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PANEL DE CEMENTO DUROCK  PARA  COBRIR  ARMADURA DE FACHADA INC.  MATERIALES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M2</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4.00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63"/>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TECH-ESQUINERO</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ESQUINERO  PARA JUNTA  EN  LAMINA  MULTITECHO . INC: PIJAS,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20.60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56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TECH-GOT</w:t>
            </w:r>
          </w:p>
        </w:tc>
        <w:tc>
          <w:tcPr>
            <w:tcW w:w="4480" w:type="dxa"/>
            <w:tcBorders>
              <w:top w:val="nil"/>
              <w:left w:val="nil"/>
              <w:bottom w:val="single" w:sz="4" w:space="0" w:color="auto"/>
              <w:right w:val="single" w:sz="4" w:space="0" w:color="auto"/>
            </w:tcBorders>
            <w:shd w:val="clear" w:color="auto" w:fill="auto"/>
            <w:noWrap/>
            <w:hideMark/>
          </w:tcPr>
          <w:p w:rsidR="00C04002" w:rsidRPr="00C54090" w:rsidRDefault="00C04002" w:rsidP="00FE53EE">
            <w:pPr>
              <w:jc w:val="both"/>
              <w:rPr>
                <w:rFonts w:ascii="Arial" w:hAnsi="Arial" w:cs="Arial"/>
                <w:sz w:val="14"/>
                <w:szCs w:val="14"/>
                <w:lang w:val="es-MX" w:eastAsia="es-MX"/>
              </w:rPr>
            </w:pPr>
            <w:r w:rsidRPr="00C54090">
              <w:rPr>
                <w:rFonts w:ascii="Arial" w:hAnsi="Arial" w:cs="Arial"/>
                <w:sz w:val="14"/>
                <w:szCs w:val="14"/>
                <w:lang w:val="es-MX" w:eastAsia="es-MX"/>
              </w:rPr>
              <w:t>SUMINISTRO Y COLOCACION DE GOTERO EN  LA  CARA  LARTERAL DEL  PANEL  MULTITECHO INC.  MATERIAL Y MANO  DE OBRA PUOT.</w:t>
            </w:r>
          </w:p>
        </w:tc>
        <w:tc>
          <w:tcPr>
            <w:tcW w:w="110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ML</w:t>
            </w:r>
          </w:p>
        </w:tc>
        <w:tc>
          <w:tcPr>
            <w:tcW w:w="980"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31.40</w:t>
            </w:r>
          </w:p>
        </w:tc>
        <w:tc>
          <w:tcPr>
            <w:tcW w:w="1017"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Arial" w:hAnsi="Arial" w:cs="Arial"/>
                <w:sz w:val="18"/>
                <w:szCs w:val="18"/>
                <w:lang w:val="es-MX" w:eastAsia="es-MX"/>
              </w:rPr>
            </w:pPr>
            <w:r w:rsidRPr="00C54090">
              <w:rPr>
                <w:rFonts w:ascii="Arial" w:hAnsi="Arial" w:cs="Arial"/>
                <w:sz w:val="18"/>
                <w:szCs w:val="18"/>
                <w:lang w:val="es-MX" w:eastAsia="es-MX"/>
              </w:rPr>
              <w:t xml:space="preserve">                     -   </w:t>
            </w:r>
          </w:p>
        </w:tc>
      </w:tr>
      <w:tr w:rsidR="00C04002" w:rsidRPr="00C54090" w:rsidTr="00FE53EE">
        <w:trPr>
          <w:trHeight w:val="300"/>
        </w:trPr>
        <w:tc>
          <w:tcPr>
            <w:tcW w:w="830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4002" w:rsidRPr="00C54090" w:rsidRDefault="00C04002" w:rsidP="00FE53EE">
            <w:pPr>
              <w:jc w:val="center"/>
              <w:rPr>
                <w:rFonts w:ascii="Arial" w:hAnsi="Arial" w:cs="Arial"/>
                <w:b/>
                <w:bCs/>
                <w:sz w:val="16"/>
                <w:szCs w:val="16"/>
                <w:lang w:val="es-MX" w:eastAsia="es-MX"/>
              </w:rPr>
            </w:pPr>
            <w:r w:rsidRPr="00C54090">
              <w:rPr>
                <w:rFonts w:ascii="Arial" w:hAnsi="Arial" w:cs="Arial"/>
                <w:b/>
                <w:bCs/>
                <w:sz w:val="16"/>
                <w:szCs w:val="16"/>
                <w:lang w:val="es-MX" w:eastAsia="es-MX"/>
              </w:rPr>
              <w:t>IMPORTE TOTAL CON LETRA (____________________________________________ PESOS __/100 M.N.)</w:t>
            </w:r>
          </w:p>
        </w:tc>
        <w:tc>
          <w:tcPr>
            <w:tcW w:w="1017"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rPr>
                <w:rFonts w:ascii="Calibri" w:hAnsi="Calibri" w:cs="Calibri"/>
                <w:b/>
                <w:bCs/>
                <w:color w:val="000000"/>
                <w:sz w:val="20"/>
                <w:szCs w:val="20"/>
                <w:lang w:val="es-MX" w:eastAsia="es-MX"/>
              </w:rPr>
            </w:pPr>
            <w:r w:rsidRPr="00C54090">
              <w:rPr>
                <w:rFonts w:ascii="Calibri" w:hAnsi="Calibri" w:cs="Calibri"/>
                <w:b/>
                <w:bCs/>
                <w:color w:val="000000"/>
                <w:sz w:val="20"/>
                <w:szCs w:val="20"/>
                <w:lang w:val="es-MX" w:eastAsia="es-MX"/>
              </w:rPr>
              <w:t xml:space="preserve"> SUBTOTAL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20"/>
                <w:szCs w:val="20"/>
                <w:lang w:val="es-MX" w:eastAsia="es-MX"/>
              </w:rPr>
            </w:pPr>
            <w:r w:rsidRPr="00C54090">
              <w:rPr>
                <w:rFonts w:ascii="Calibri" w:hAnsi="Calibri" w:cs="Calibri"/>
                <w:b/>
                <w:bCs/>
                <w:color w:val="000000"/>
                <w:sz w:val="20"/>
                <w:szCs w:val="20"/>
                <w:lang w:val="es-MX" w:eastAsia="es-MX"/>
              </w:rPr>
              <w:t xml:space="preserve">                     -   </w:t>
            </w:r>
          </w:p>
        </w:tc>
      </w:tr>
      <w:tr w:rsidR="00C04002" w:rsidRPr="00C54090" w:rsidTr="00FE53EE">
        <w:trPr>
          <w:trHeight w:val="300"/>
        </w:trPr>
        <w:tc>
          <w:tcPr>
            <w:tcW w:w="8300" w:type="dxa"/>
            <w:gridSpan w:val="4"/>
            <w:vMerge/>
            <w:tcBorders>
              <w:top w:val="single" w:sz="4" w:space="0" w:color="auto"/>
              <w:left w:val="single" w:sz="4" w:space="0" w:color="auto"/>
              <w:bottom w:val="single" w:sz="4" w:space="0" w:color="auto"/>
              <w:right w:val="single" w:sz="4" w:space="0" w:color="auto"/>
            </w:tcBorders>
            <w:vAlign w:val="center"/>
            <w:hideMark/>
          </w:tcPr>
          <w:p w:rsidR="00C04002" w:rsidRPr="00C54090" w:rsidRDefault="00C04002" w:rsidP="00FE53EE">
            <w:pPr>
              <w:rPr>
                <w:rFonts w:ascii="Arial" w:hAnsi="Arial" w:cs="Arial"/>
                <w:b/>
                <w:bCs/>
                <w:sz w:val="16"/>
                <w:szCs w:val="16"/>
                <w:lang w:val="es-MX" w:eastAsia="es-MX"/>
              </w:rPr>
            </w:pPr>
          </w:p>
        </w:tc>
        <w:tc>
          <w:tcPr>
            <w:tcW w:w="1017"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rPr>
                <w:rFonts w:ascii="Calibri" w:hAnsi="Calibri" w:cs="Calibri"/>
                <w:b/>
                <w:bCs/>
                <w:color w:val="000000"/>
                <w:sz w:val="20"/>
                <w:szCs w:val="20"/>
                <w:lang w:val="es-MX" w:eastAsia="es-MX"/>
              </w:rPr>
            </w:pPr>
            <w:r w:rsidRPr="00C54090">
              <w:rPr>
                <w:rFonts w:ascii="Calibri" w:hAnsi="Calibri" w:cs="Calibri"/>
                <w:b/>
                <w:bCs/>
                <w:color w:val="000000"/>
                <w:sz w:val="20"/>
                <w:szCs w:val="20"/>
                <w:lang w:val="es-MX" w:eastAsia="es-MX"/>
              </w:rPr>
              <w:t xml:space="preserve"> IVA 16 %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20"/>
                <w:szCs w:val="20"/>
                <w:lang w:val="es-MX" w:eastAsia="es-MX"/>
              </w:rPr>
            </w:pPr>
            <w:r w:rsidRPr="00C54090">
              <w:rPr>
                <w:rFonts w:ascii="Calibri" w:hAnsi="Calibri" w:cs="Calibri"/>
                <w:b/>
                <w:bCs/>
                <w:color w:val="000000"/>
                <w:sz w:val="20"/>
                <w:szCs w:val="20"/>
                <w:lang w:val="es-MX" w:eastAsia="es-MX"/>
              </w:rPr>
              <w:t xml:space="preserve">                     -   </w:t>
            </w:r>
          </w:p>
        </w:tc>
      </w:tr>
      <w:tr w:rsidR="00C04002" w:rsidRPr="00C54090" w:rsidTr="00FE53EE">
        <w:trPr>
          <w:trHeight w:val="315"/>
        </w:trPr>
        <w:tc>
          <w:tcPr>
            <w:tcW w:w="8300" w:type="dxa"/>
            <w:gridSpan w:val="4"/>
            <w:vMerge/>
            <w:tcBorders>
              <w:top w:val="single" w:sz="4" w:space="0" w:color="auto"/>
              <w:left w:val="single" w:sz="4" w:space="0" w:color="auto"/>
              <w:bottom w:val="single" w:sz="4" w:space="0" w:color="auto"/>
              <w:right w:val="single" w:sz="4" w:space="0" w:color="auto"/>
            </w:tcBorders>
            <w:vAlign w:val="center"/>
            <w:hideMark/>
          </w:tcPr>
          <w:p w:rsidR="00C04002" w:rsidRPr="00C54090" w:rsidRDefault="00C04002" w:rsidP="00FE53EE">
            <w:pPr>
              <w:rPr>
                <w:rFonts w:ascii="Arial" w:hAnsi="Arial" w:cs="Arial"/>
                <w:b/>
                <w:bCs/>
                <w:sz w:val="16"/>
                <w:szCs w:val="16"/>
                <w:lang w:val="es-MX" w:eastAsia="es-MX"/>
              </w:rPr>
            </w:pPr>
          </w:p>
        </w:tc>
        <w:tc>
          <w:tcPr>
            <w:tcW w:w="1017" w:type="dxa"/>
            <w:tcBorders>
              <w:top w:val="nil"/>
              <w:left w:val="nil"/>
              <w:bottom w:val="single" w:sz="4" w:space="0" w:color="auto"/>
              <w:right w:val="single" w:sz="4" w:space="0" w:color="auto"/>
            </w:tcBorders>
            <w:shd w:val="clear" w:color="auto" w:fill="auto"/>
            <w:noWrap/>
            <w:vAlign w:val="bottom"/>
            <w:hideMark/>
          </w:tcPr>
          <w:p w:rsidR="00C04002" w:rsidRPr="00C54090" w:rsidRDefault="00C04002" w:rsidP="00FE53EE">
            <w:pPr>
              <w:rPr>
                <w:rFonts w:ascii="Calibri" w:hAnsi="Calibri" w:cs="Calibri"/>
                <w:b/>
                <w:bCs/>
                <w:color w:val="000000"/>
                <w:sz w:val="20"/>
                <w:szCs w:val="20"/>
                <w:lang w:val="es-MX" w:eastAsia="es-MX"/>
              </w:rPr>
            </w:pPr>
            <w:r w:rsidRPr="00C54090">
              <w:rPr>
                <w:rFonts w:ascii="Calibri" w:hAnsi="Calibri" w:cs="Calibri"/>
                <w:b/>
                <w:bCs/>
                <w:color w:val="000000"/>
                <w:sz w:val="20"/>
                <w:szCs w:val="20"/>
                <w:lang w:val="es-MX" w:eastAsia="es-MX"/>
              </w:rPr>
              <w:t xml:space="preserve"> TOTAL </w:t>
            </w:r>
          </w:p>
        </w:tc>
        <w:tc>
          <w:tcPr>
            <w:tcW w:w="1031" w:type="dxa"/>
            <w:tcBorders>
              <w:top w:val="nil"/>
              <w:left w:val="nil"/>
              <w:bottom w:val="single" w:sz="4" w:space="0" w:color="auto"/>
              <w:right w:val="single" w:sz="4" w:space="0" w:color="auto"/>
            </w:tcBorders>
            <w:shd w:val="clear" w:color="auto" w:fill="auto"/>
            <w:noWrap/>
            <w:vAlign w:val="center"/>
            <w:hideMark/>
          </w:tcPr>
          <w:p w:rsidR="00C04002" w:rsidRPr="00C54090" w:rsidRDefault="00C04002" w:rsidP="00FE53EE">
            <w:pPr>
              <w:jc w:val="center"/>
              <w:rPr>
                <w:rFonts w:ascii="Calibri" w:hAnsi="Calibri" w:cs="Calibri"/>
                <w:b/>
                <w:bCs/>
                <w:color w:val="000000"/>
                <w:sz w:val="20"/>
                <w:szCs w:val="20"/>
                <w:lang w:val="es-MX" w:eastAsia="es-MX"/>
              </w:rPr>
            </w:pPr>
            <w:r w:rsidRPr="00C54090">
              <w:rPr>
                <w:rFonts w:ascii="Calibri" w:hAnsi="Calibri" w:cs="Calibri"/>
                <w:b/>
                <w:bCs/>
                <w:color w:val="000000"/>
                <w:sz w:val="20"/>
                <w:szCs w:val="20"/>
                <w:lang w:val="es-MX" w:eastAsia="es-MX"/>
              </w:rPr>
              <w:t xml:space="preserve">                     -   </w:t>
            </w:r>
          </w:p>
        </w:tc>
      </w:tr>
    </w:tbl>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LxkHlwsAgAAUgQAAA4AAAAAAAAAAAAAAAAALgIAAGRy&#10;cy9lMm9Eb2MueG1sUEsBAi0AFAAGAAgAAAAhAPEe76nfAAAACgEAAA8AAAAAAAAAAAAAAAAAhgQA&#10;AGRycy9kb3ducmV2LnhtbFBLBQYAAAAABAAEAPMAAACSBQAAAAA=&#10;">
                <v:textbo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lastRenderedPageBreak/>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sectPr w:rsidR="000614AB" w:rsidRPr="00873239" w:rsidSect="00B13A96">
      <w:headerReference w:type="default" r:id="rId14"/>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EB" w:rsidRDefault="003A10EB">
      <w:r>
        <w:separator/>
      </w:r>
    </w:p>
  </w:endnote>
  <w:endnote w:type="continuationSeparator" w:id="0">
    <w:p w:rsidR="003A10EB" w:rsidRDefault="003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614AB" w:rsidRDefault="000614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3691">
      <w:rPr>
        <w:rStyle w:val="Nmerodepgina"/>
        <w:noProof/>
      </w:rPr>
      <w:t>- 1 -</w:t>
    </w:r>
    <w:r>
      <w:rPr>
        <w:rStyle w:val="Nmerodepgina"/>
      </w:rPr>
      <w:fldChar w:fldCharType="end"/>
    </w:r>
  </w:p>
  <w:p w:rsidR="000614AB" w:rsidRDefault="000614AB" w:rsidP="00E72115">
    <w:pPr>
      <w:pStyle w:val="Piedepgina"/>
      <w:rPr>
        <w:rFonts w:ascii="Albertus Medium" w:hAnsi="Albertus Medium"/>
        <w:b/>
        <w:sz w:val="20"/>
        <w:szCs w:val="20"/>
        <w:lang w:val="es-MX"/>
      </w:rPr>
    </w:pPr>
  </w:p>
  <w:p w:rsidR="000614AB" w:rsidRDefault="000614AB"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EB" w:rsidRDefault="003A10EB">
      <w:r>
        <w:separator/>
      </w:r>
    </w:p>
  </w:footnote>
  <w:footnote w:type="continuationSeparator" w:id="0">
    <w:p w:rsidR="003A10EB" w:rsidRDefault="003A1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B" w:rsidRPr="00FE382C" w:rsidRDefault="000614AB"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2B" w:rsidRDefault="00D4372B" w:rsidP="00FE382C">
    <w:pPr>
      <w:pStyle w:val="Encabezado"/>
    </w:pPr>
  </w:p>
  <w:p w:rsidR="00D4372B" w:rsidRPr="00FE382C" w:rsidRDefault="00D4372B"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00A3"/>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D5A07"/>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10EB"/>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B29C5"/>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336C9"/>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77D"/>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A96"/>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002"/>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0574"/>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691"/>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5C44F"/>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EAE5-AEF7-4CB9-8C96-31973D8B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17403</Words>
  <Characters>95719</Characters>
  <Application>Microsoft Office Word</Application>
  <DocSecurity>0</DocSecurity>
  <Lines>797</Lines>
  <Paragraphs>225</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112897</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7</cp:revision>
  <cp:lastPrinted>2019-10-21T14:13:00Z</cp:lastPrinted>
  <dcterms:created xsi:type="dcterms:W3CDTF">2019-11-06T00:37:00Z</dcterms:created>
  <dcterms:modified xsi:type="dcterms:W3CDTF">2019-11-09T07:31:00Z</dcterms:modified>
</cp:coreProperties>
</file>